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27764" w14:textId="2E0FF720" w:rsidR="00D42005" w:rsidRPr="00297BD8" w:rsidRDefault="005F0B71" w:rsidP="002C715B">
      <w:pPr>
        <w:spacing w:after="0" w:line="240" w:lineRule="auto"/>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O‘zbekiston</w:t>
      </w:r>
      <w:r w:rsidR="00D42005" w:rsidRPr="00297BD8">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Respublikasi</w:t>
      </w:r>
      <w:r w:rsidR="006D1279" w:rsidRPr="00EB01A9">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Madaniyat</w:t>
      </w:r>
      <w:r w:rsidR="00726B8C" w:rsidRPr="00726B8C">
        <w:rPr>
          <w:rFonts w:ascii="Times New Roman" w:hAnsi="Times New Roman" w:cs="Times New Roman"/>
          <w:b/>
          <w:bCs/>
          <w:sz w:val="28"/>
          <w:szCs w:val="28"/>
          <w:lang w:val="uz-Cyrl-UZ"/>
        </w:rPr>
        <w:t xml:space="preserve"> va turizm</w:t>
      </w:r>
      <w:r w:rsidR="00D42005" w:rsidRPr="00297BD8">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vazirligining</w:t>
      </w:r>
      <w:r w:rsidR="00D42005" w:rsidRPr="00297BD8">
        <w:rPr>
          <w:rFonts w:ascii="Times New Roman" w:hAnsi="Times New Roman" w:cs="Times New Roman"/>
          <w:b/>
          <w:bCs/>
          <w:sz w:val="28"/>
          <w:szCs w:val="28"/>
          <w:lang w:val="uz-Cyrl-UZ"/>
        </w:rPr>
        <w:t xml:space="preserve"> 202</w:t>
      </w:r>
      <w:r w:rsidR="00DA0793">
        <w:rPr>
          <w:rFonts w:ascii="Times New Roman" w:hAnsi="Times New Roman" w:cs="Times New Roman"/>
          <w:b/>
          <w:bCs/>
          <w:sz w:val="28"/>
          <w:szCs w:val="28"/>
          <w:lang w:val="uz-Cyrl-UZ"/>
        </w:rPr>
        <w:t>3</w:t>
      </w:r>
      <w:r>
        <w:rPr>
          <w:rFonts w:ascii="Times New Roman" w:hAnsi="Times New Roman" w:cs="Times New Roman"/>
          <w:b/>
          <w:bCs/>
          <w:sz w:val="28"/>
          <w:szCs w:val="28"/>
          <w:lang w:val="uz-Cyrl-UZ"/>
        </w:rPr>
        <w:t>-yil</w:t>
      </w:r>
      <w:r w:rsidR="00D42005" w:rsidRPr="00297BD8">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birinchi</w:t>
      </w:r>
      <w:r w:rsidR="00D42005" w:rsidRPr="00297BD8">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yarim</w:t>
      </w:r>
      <w:r w:rsidR="00D42005" w:rsidRPr="00297BD8">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yil</w:t>
      </w:r>
      <w:r w:rsidR="00D24192" w:rsidRPr="00EB01A9">
        <w:rPr>
          <w:rFonts w:ascii="Times New Roman" w:hAnsi="Times New Roman" w:cs="Times New Roman"/>
          <w:b/>
          <w:bCs/>
          <w:sz w:val="28"/>
          <w:szCs w:val="28"/>
          <w:lang w:val="uz-Cyrl-UZ"/>
        </w:rPr>
        <w:t>ligiga</w:t>
      </w:r>
      <w:r w:rsidR="00A734F3">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mo‘ljallangan</w:t>
      </w:r>
    </w:p>
    <w:p w14:paraId="10DD6125" w14:textId="0F323A93" w:rsidR="00433C73" w:rsidRPr="00297BD8" w:rsidRDefault="005F0B71" w:rsidP="002C715B">
      <w:pPr>
        <w:spacing w:after="0" w:line="240" w:lineRule="auto"/>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IS</w:t>
      </w:r>
      <w:r w:rsidR="00B066C0">
        <w:rPr>
          <w:rFonts w:ascii="Times New Roman" w:hAnsi="Times New Roman" w:cs="Times New Roman"/>
          <w:b/>
          <w:bCs/>
          <w:sz w:val="28"/>
          <w:szCs w:val="28"/>
          <w:lang w:val="en-US"/>
        </w:rPr>
        <w:t>H</w:t>
      </w:r>
      <w:r w:rsidR="00D42005" w:rsidRPr="00297BD8">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t>REJASI</w:t>
      </w:r>
    </w:p>
    <w:p w14:paraId="6241C184" w14:textId="0FA9CBAF" w:rsidR="00D42005" w:rsidRPr="00297BD8" w:rsidRDefault="00D42005" w:rsidP="002C715B">
      <w:pPr>
        <w:spacing w:after="0" w:line="240" w:lineRule="auto"/>
        <w:jc w:val="center"/>
        <w:rPr>
          <w:rFonts w:ascii="Times New Roman" w:hAnsi="Times New Roman" w:cs="Times New Roman"/>
          <w:b/>
          <w:bCs/>
          <w:sz w:val="28"/>
          <w:szCs w:val="28"/>
          <w:lang w:val="uz-Cyrl-UZ"/>
        </w:rPr>
      </w:pPr>
    </w:p>
    <w:tbl>
      <w:tblPr>
        <w:tblStyle w:val="a3"/>
        <w:tblW w:w="16118" w:type="dxa"/>
        <w:tblInd w:w="-714" w:type="dxa"/>
        <w:tblLook w:val="04A0" w:firstRow="1" w:lastRow="0" w:firstColumn="1" w:lastColumn="0" w:noHBand="0" w:noVBand="1"/>
      </w:tblPr>
      <w:tblGrid>
        <w:gridCol w:w="692"/>
        <w:gridCol w:w="5404"/>
        <w:gridCol w:w="3969"/>
        <w:gridCol w:w="1331"/>
        <w:gridCol w:w="2819"/>
        <w:gridCol w:w="1903"/>
      </w:tblGrid>
      <w:tr w:rsidR="005449F1" w:rsidRPr="00A0664A" w14:paraId="76AA4D4A" w14:textId="220B013E" w:rsidTr="00EF7E9E">
        <w:trPr>
          <w:tblHeader/>
        </w:trPr>
        <w:tc>
          <w:tcPr>
            <w:tcW w:w="692" w:type="dxa"/>
            <w:vMerge w:val="restart"/>
            <w:shd w:val="clear" w:color="auto" w:fill="B4C6E7" w:themeFill="accent1" w:themeFillTint="66"/>
            <w:vAlign w:val="center"/>
          </w:tcPr>
          <w:p w14:paraId="23F330D8" w14:textId="2B538766" w:rsidR="005449F1" w:rsidRPr="00A0664A" w:rsidRDefault="005F0B7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T</w:t>
            </w:r>
            <w:r w:rsidR="005449F1" w:rsidRPr="00A0664A">
              <w:rPr>
                <w:rFonts w:ascii="Times New Roman" w:hAnsi="Times New Roman" w:cs="Times New Roman"/>
                <w:b/>
                <w:bCs/>
                <w:sz w:val="24"/>
                <w:szCs w:val="24"/>
                <w:lang w:val="uz-Cyrl-UZ"/>
              </w:rPr>
              <w:t>/</w:t>
            </w:r>
            <w:r w:rsidRPr="00A0664A">
              <w:rPr>
                <w:rFonts w:ascii="Times New Roman" w:hAnsi="Times New Roman" w:cs="Times New Roman"/>
                <w:b/>
                <w:bCs/>
                <w:sz w:val="24"/>
                <w:szCs w:val="24"/>
                <w:lang w:val="uz-Cyrl-UZ"/>
              </w:rPr>
              <w:t>r</w:t>
            </w:r>
          </w:p>
        </w:tc>
        <w:tc>
          <w:tcPr>
            <w:tcW w:w="5404" w:type="dxa"/>
            <w:vMerge w:val="restart"/>
            <w:shd w:val="clear" w:color="auto" w:fill="B4C6E7" w:themeFill="accent1" w:themeFillTint="66"/>
            <w:vAlign w:val="center"/>
          </w:tcPr>
          <w:p w14:paraId="43A596A0" w14:textId="7CACBF70" w:rsidR="005449F1" w:rsidRPr="00A0664A" w:rsidRDefault="005F0B7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Amalga</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oshiriladigan</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ishlar</w:t>
            </w:r>
            <w:r w:rsidR="005449F1" w:rsidRPr="00A0664A">
              <w:rPr>
                <w:rFonts w:ascii="Times New Roman" w:hAnsi="Times New Roman" w:cs="Times New Roman"/>
                <w:b/>
                <w:bCs/>
                <w:sz w:val="24"/>
                <w:szCs w:val="24"/>
                <w:lang w:val="uz-Cyrl-UZ"/>
              </w:rPr>
              <w:t>*</w:t>
            </w:r>
          </w:p>
        </w:tc>
        <w:tc>
          <w:tcPr>
            <w:tcW w:w="3969" w:type="dxa"/>
            <w:vMerge w:val="restart"/>
            <w:shd w:val="clear" w:color="auto" w:fill="B4C6E7" w:themeFill="accent1" w:themeFillTint="66"/>
            <w:vAlign w:val="center"/>
          </w:tcPr>
          <w:p w14:paraId="6C962EAA" w14:textId="688E3DE0" w:rsidR="005449F1" w:rsidRPr="00A0664A" w:rsidRDefault="00EF7E9E"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Amalga oshirish mexanizmi</w:t>
            </w:r>
          </w:p>
        </w:tc>
        <w:tc>
          <w:tcPr>
            <w:tcW w:w="1331" w:type="dxa"/>
            <w:vMerge w:val="restart"/>
            <w:shd w:val="clear" w:color="auto" w:fill="B4C6E7" w:themeFill="accent1" w:themeFillTint="66"/>
            <w:vAlign w:val="center"/>
          </w:tcPr>
          <w:p w14:paraId="42904EE4" w14:textId="16D28D75" w:rsidR="005449F1" w:rsidRPr="00A0664A" w:rsidRDefault="005F0B7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Muddati</w:t>
            </w:r>
          </w:p>
        </w:tc>
        <w:tc>
          <w:tcPr>
            <w:tcW w:w="4722" w:type="dxa"/>
            <w:gridSpan w:val="2"/>
            <w:shd w:val="clear" w:color="auto" w:fill="B4C6E7" w:themeFill="accent1" w:themeFillTint="66"/>
            <w:vAlign w:val="center"/>
          </w:tcPr>
          <w:p w14:paraId="1B3B5D53" w14:textId="407C901A" w:rsidR="005449F1" w:rsidRPr="00A0664A" w:rsidRDefault="005F0B7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Ijro</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uchun</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mas’ullar</w:t>
            </w:r>
            <w:r w:rsidR="0090172E" w:rsidRPr="00A0664A">
              <w:rPr>
                <w:rFonts w:ascii="Times New Roman" w:hAnsi="Times New Roman" w:cs="Times New Roman"/>
                <w:b/>
                <w:bCs/>
                <w:sz w:val="24"/>
                <w:szCs w:val="24"/>
                <w:lang w:val="uz-Cyrl-UZ"/>
              </w:rPr>
              <w:t>**</w:t>
            </w:r>
          </w:p>
        </w:tc>
      </w:tr>
      <w:tr w:rsidR="005449F1" w:rsidRPr="00A0664A" w14:paraId="35B6048D" w14:textId="77777777" w:rsidTr="00EF7E9E">
        <w:trPr>
          <w:tblHeader/>
        </w:trPr>
        <w:tc>
          <w:tcPr>
            <w:tcW w:w="692" w:type="dxa"/>
            <w:vMerge/>
            <w:shd w:val="clear" w:color="auto" w:fill="B4C6E7" w:themeFill="accent1" w:themeFillTint="66"/>
            <w:vAlign w:val="center"/>
          </w:tcPr>
          <w:p w14:paraId="5064A212" w14:textId="77777777" w:rsidR="005449F1" w:rsidRPr="00A0664A" w:rsidRDefault="005449F1" w:rsidP="00A0664A">
            <w:pPr>
              <w:jc w:val="center"/>
              <w:rPr>
                <w:rFonts w:ascii="Times New Roman" w:hAnsi="Times New Roman" w:cs="Times New Roman"/>
                <w:b/>
                <w:bCs/>
                <w:sz w:val="24"/>
                <w:szCs w:val="24"/>
                <w:lang w:val="uz-Cyrl-UZ"/>
              </w:rPr>
            </w:pPr>
          </w:p>
        </w:tc>
        <w:tc>
          <w:tcPr>
            <w:tcW w:w="5404" w:type="dxa"/>
            <w:vMerge/>
            <w:shd w:val="clear" w:color="auto" w:fill="B4C6E7" w:themeFill="accent1" w:themeFillTint="66"/>
            <w:vAlign w:val="center"/>
          </w:tcPr>
          <w:p w14:paraId="3FAA7EE1" w14:textId="77777777" w:rsidR="005449F1" w:rsidRPr="00A0664A" w:rsidRDefault="005449F1" w:rsidP="00A0664A">
            <w:pPr>
              <w:ind w:firstLine="340"/>
              <w:jc w:val="center"/>
              <w:rPr>
                <w:rFonts w:ascii="Times New Roman" w:hAnsi="Times New Roman" w:cs="Times New Roman"/>
                <w:b/>
                <w:bCs/>
                <w:sz w:val="24"/>
                <w:szCs w:val="24"/>
                <w:lang w:val="uz-Cyrl-UZ"/>
              </w:rPr>
            </w:pPr>
          </w:p>
        </w:tc>
        <w:tc>
          <w:tcPr>
            <w:tcW w:w="3969" w:type="dxa"/>
            <w:vMerge/>
            <w:shd w:val="clear" w:color="auto" w:fill="B4C6E7" w:themeFill="accent1" w:themeFillTint="66"/>
            <w:vAlign w:val="center"/>
          </w:tcPr>
          <w:p w14:paraId="2169690C" w14:textId="77777777" w:rsidR="005449F1" w:rsidRPr="00A0664A" w:rsidRDefault="005449F1" w:rsidP="00A0664A">
            <w:pPr>
              <w:ind w:firstLine="340"/>
              <w:jc w:val="center"/>
              <w:rPr>
                <w:rFonts w:ascii="Times New Roman" w:hAnsi="Times New Roman" w:cs="Times New Roman"/>
                <w:b/>
                <w:bCs/>
                <w:sz w:val="24"/>
                <w:szCs w:val="24"/>
                <w:lang w:val="uz-Cyrl-UZ"/>
              </w:rPr>
            </w:pPr>
          </w:p>
        </w:tc>
        <w:tc>
          <w:tcPr>
            <w:tcW w:w="1331" w:type="dxa"/>
            <w:vMerge/>
            <w:shd w:val="clear" w:color="auto" w:fill="B4C6E7" w:themeFill="accent1" w:themeFillTint="66"/>
            <w:vAlign w:val="center"/>
          </w:tcPr>
          <w:p w14:paraId="0AD25EA0" w14:textId="58892BFD" w:rsidR="005449F1" w:rsidRPr="00A0664A" w:rsidRDefault="005449F1" w:rsidP="00A0664A">
            <w:pPr>
              <w:jc w:val="center"/>
              <w:rPr>
                <w:rFonts w:ascii="Times New Roman" w:hAnsi="Times New Roman" w:cs="Times New Roman"/>
                <w:b/>
                <w:bCs/>
                <w:sz w:val="24"/>
                <w:szCs w:val="24"/>
                <w:lang w:val="uz-Cyrl-UZ"/>
              </w:rPr>
            </w:pPr>
          </w:p>
        </w:tc>
        <w:tc>
          <w:tcPr>
            <w:tcW w:w="2819" w:type="dxa"/>
            <w:shd w:val="clear" w:color="auto" w:fill="B4C6E7" w:themeFill="accent1" w:themeFillTint="66"/>
            <w:vAlign w:val="center"/>
          </w:tcPr>
          <w:p w14:paraId="4384CE48" w14:textId="75566D2C" w:rsidR="005449F1" w:rsidRPr="00A0664A" w:rsidRDefault="005F0B7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Vazirlik</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markaziy</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apparati</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tarkibiy</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bo‘linma</w:t>
            </w:r>
            <w:r w:rsidR="00883ACA" w:rsidRPr="00A0664A">
              <w:rPr>
                <w:rFonts w:ascii="Times New Roman" w:hAnsi="Times New Roman" w:cs="Times New Roman"/>
                <w:b/>
                <w:bCs/>
                <w:sz w:val="24"/>
                <w:szCs w:val="24"/>
                <w:lang w:val="en-US"/>
              </w:rPr>
              <w:t>si</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va</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tizim</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tashkiloti</w:t>
            </w:r>
          </w:p>
        </w:tc>
        <w:tc>
          <w:tcPr>
            <w:tcW w:w="1903" w:type="dxa"/>
            <w:shd w:val="clear" w:color="auto" w:fill="B4C6E7" w:themeFill="accent1" w:themeFillTint="66"/>
            <w:vAlign w:val="center"/>
          </w:tcPr>
          <w:p w14:paraId="58EA75CC" w14:textId="2B2834C1" w:rsidR="005449F1" w:rsidRPr="00A0664A" w:rsidRDefault="005F0B7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Vazir</w:t>
            </w:r>
            <w:r w:rsidR="005449F1" w:rsidRPr="00A0664A">
              <w:rPr>
                <w:rFonts w:ascii="Times New Roman" w:hAnsi="Times New Roman" w:cs="Times New Roman"/>
                <w:b/>
                <w:bCs/>
                <w:sz w:val="24"/>
                <w:szCs w:val="24"/>
                <w:lang w:val="uz-Cyrl-UZ"/>
              </w:rPr>
              <w:t xml:space="preserve"> </w:t>
            </w:r>
            <w:r w:rsidRPr="00A0664A">
              <w:rPr>
                <w:rFonts w:ascii="Times New Roman" w:hAnsi="Times New Roman" w:cs="Times New Roman"/>
                <w:b/>
                <w:bCs/>
                <w:sz w:val="24"/>
                <w:szCs w:val="24"/>
                <w:lang w:val="uz-Cyrl-UZ"/>
              </w:rPr>
              <w:t>o‘rinbosarlari</w:t>
            </w:r>
          </w:p>
        </w:tc>
      </w:tr>
      <w:tr w:rsidR="005449F1" w:rsidRPr="00A0664A" w14:paraId="4FA227EA" w14:textId="4F77FCAA" w:rsidTr="0090172E">
        <w:trPr>
          <w:trHeight w:val="70"/>
        </w:trPr>
        <w:tc>
          <w:tcPr>
            <w:tcW w:w="16118" w:type="dxa"/>
            <w:gridSpan w:val="6"/>
            <w:shd w:val="clear" w:color="auto" w:fill="FBE4D5" w:themeFill="accent2" w:themeFillTint="33"/>
          </w:tcPr>
          <w:p w14:paraId="4924D27C" w14:textId="62C94285" w:rsidR="005449F1" w:rsidRPr="00A0664A" w:rsidRDefault="005449F1"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 xml:space="preserve">I. </w:t>
            </w:r>
            <w:r w:rsidR="00240EB9" w:rsidRPr="00A0664A">
              <w:rPr>
                <w:rFonts w:ascii="Times New Roman" w:hAnsi="Times New Roman" w:cs="Times New Roman"/>
                <w:b/>
                <w:bCs/>
                <w:sz w:val="24"/>
                <w:szCs w:val="24"/>
                <w:lang w:val="uz-Cyrl-UZ"/>
              </w:rPr>
              <w:t>Ustuvor</w:t>
            </w:r>
            <w:r w:rsidRPr="00A0664A">
              <w:rPr>
                <w:rFonts w:ascii="Times New Roman" w:hAnsi="Times New Roman" w:cs="Times New Roman"/>
                <w:b/>
                <w:bCs/>
                <w:sz w:val="24"/>
                <w:szCs w:val="24"/>
                <w:lang w:val="uz-Cyrl-UZ"/>
              </w:rPr>
              <w:t xml:space="preserve"> </w:t>
            </w:r>
            <w:r w:rsidR="00240EB9" w:rsidRPr="00A0664A">
              <w:rPr>
                <w:rFonts w:ascii="Times New Roman" w:hAnsi="Times New Roman" w:cs="Times New Roman"/>
                <w:b/>
                <w:bCs/>
                <w:sz w:val="24"/>
                <w:szCs w:val="24"/>
                <w:lang w:val="uz-Cyrl-UZ"/>
              </w:rPr>
              <w:t>vazifalar</w:t>
            </w:r>
          </w:p>
        </w:tc>
      </w:tr>
      <w:tr w:rsidR="005449F1" w:rsidRPr="00F706DB" w14:paraId="1D04BAEF" w14:textId="77777777" w:rsidTr="0090172E">
        <w:tc>
          <w:tcPr>
            <w:tcW w:w="692" w:type="dxa"/>
          </w:tcPr>
          <w:p w14:paraId="0904BC39" w14:textId="77777777" w:rsidR="005449F1" w:rsidRPr="00A0664A" w:rsidRDefault="005449F1"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5B57B93" w14:textId="79EEE3AB" w:rsidR="005449F1" w:rsidRPr="00A0664A" w:rsidRDefault="00240EB9" w:rsidP="00A0664A">
            <w:pPr>
              <w:pStyle w:val="ac"/>
              <w:tabs>
                <w:tab w:val="left" w:pos="1632"/>
                <w:tab w:val="left" w:pos="2990"/>
                <w:tab w:val="right" w:pos="4694"/>
              </w:tabs>
              <w:ind w:firstLine="340"/>
              <w:jc w:val="both"/>
              <w:rPr>
                <w:color w:val="000000"/>
                <w:sz w:val="24"/>
                <w:szCs w:val="24"/>
                <w:lang w:val="uz-Cyrl-UZ"/>
              </w:rPr>
            </w:pPr>
            <w:r w:rsidRPr="00A0664A">
              <w:rPr>
                <w:sz w:val="24"/>
                <w:szCs w:val="24"/>
                <w:lang w:val="uz-Cyrl-UZ"/>
              </w:rPr>
              <w:t>O‘zbekiston</w:t>
            </w:r>
            <w:r w:rsidR="005449F1" w:rsidRPr="00A0664A">
              <w:rPr>
                <w:sz w:val="24"/>
                <w:szCs w:val="24"/>
                <w:lang w:val="uz-Cyrl-UZ"/>
              </w:rPr>
              <w:t xml:space="preserve"> </w:t>
            </w:r>
            <w:r w:rsidRPr="00A0664A">
              <w:rPr>
                <w:sz w:val="24"/>
                <w:szCs w:val="24"/>
                <w:lang w:val="uz-Cyrl-UZ"/>
              </w:rPr>
              <w:t>Respublikasi</w:t>
            </w:r>
            <w:r w:rsidR="005449F1" w:rsidRPr="00A0664A">
              <w:rPr>
                <w:sz w:val="24"/>
                <w:szCs w:val="24"/>
                <w:lang w:val="uz-Cyrl-UZ"/>
              </w:rPr>
              <w:t xml:space="preserve"> </w:t>
            </w:r>
            <w:r w:rsidRPr="00A0664A">
              <w:rPr>
                <w:sz w:val="24"/>
                <w:szCs w:val="24"/>
                <w:lang w:val="uz-Cyrl-UZ"/>
              </w:rPr>
              <w:t>Prezidentining</w:t>
            </w:r>
            <w:r w:rsidR="005449F1" w:rsidRPr="00A0664A">
              <w:rPr>
                <w:sz w:val="24"/>
                <w:szCs w:val="24"/>
                <w:lang w:val="uz-Cyrl-UZ"/>
              </w:rPr>
              <w:t xml:space="preserve"> “</w:t>
            </w:r>
            <w:r w:rsidRPr="00A0664A">
              <w:rPr>
                <w:sz w:val="24"/>
                <w:szCs w:val="24"/>
                <w:lang w:val="uz-Cyrl-UZ"/>
              </w:rPr>
              <w:t>Opera</w:t>
            </w:r>
            <w:r w:rsidR="005449F1" w:rsidRPr="00A0664A">
              <w:rPr>
                <w:sz w:val="24"/>
                <w:szCs w:val="24"/>
                <w:lang w:val="uz-Cyrl-UZ"/>
              </w:rPr>
              <w:t xml:space="preserve"> </w:t>
            </w:r>
            <w:r w:rsidRPr="00A0664A">
              <w:rPr>
                <w:sz w:val="24"/>
                <w:szCs w:val="24"/>
                <w:lang w:val="uz-Cyrl-UZ"/>
              </w:rPr>
              <w:t>va</w:t>
            </w:r>
            <w:r w:rsidR="005449F1" w:rsidRPr="00A0664A">
              <w:rPr>
                <w:sz w:val="24"/>
                <w:szCs w:val="24"/>
                <w:lang w:val="uz-Cyrl-UZ"/>
              </w:rPr>
              <w:t xml:space="preserve"> </w:t>
            </w:r>
            <w:r w:rsidRPr="00A0664A">
              <w:rPr>
                <w:sz w:val="24"/>
                <w:szCs w:val="24"/>
                <w:lang w:val="uz-Cyrl-UZ"/>
              </w:rPr>
              <w:t>balet</w:t>
            </w:r>
            <w:r w:rsidR="005449F1" w:rsidRPr="00A0664A">
              <w:rPr>
                <w:sz w:val="24"/>
                <w:szCs w:val="24"/>
                <w:lang w:val="uz-Cyrl-UZ"/>
              </w:rPr>
              <w:t xml:space="preserve"> </w:t>
            </w:r>
            <w:r w:rsidRPr="00A0664A">
              <w:rPr>
                <w:sz w:val="24"/>
                <w:szCs w:val="24"/>
                <w:lang w:val="uz-Cyrl-UZ"/>
              </w:rPr>
              <w:t>san’atini</w:t>
            </w:r>
            <w:r w:rsidR="005449F1" w:rsidRPr="00A0664A">
              <w:rPr>
                <w:sz w:val="24"/>
                <w:szCs w:val="24"/>
                <w:lang w:val="uz-Cyrl-UZ"/>
              </w:rPr>
              <w:t xml:space="preserve"> </w:t>
            </w:r>
            <w:r w:rsidRPr="00A0664A">
              <w:rPr>
                <w:sz w:val="24"/>
                <w:szCs w:val="24"/>
                <w:lang w:val="uz-Cyrl-UZ"/>
              </w:rPr>
              <w:t>yanada</w:t>
            </w:r>
            <w:r w:rsidR="005449F1" w:rsidRPr="00A0664A">
              <w:rPr>
                <w:sz w:val="24"/>
                <w:szCs w:val="24"/>
                <w:lang w:val="uz-Cyrl-UZ"/>
              </w:rPr>
              <w:t xml:space="preserve"> </w:t>
            </w:r>
            <w:r w:rsidRPr="00A0664A">
              <w:rPr>
                <w:sz w:val="24"/>
                <w:szCs w:val="24"/>
                <w:lang w:val="uz-Cyrl-UZ"/>
              </w:rPr>
              <w:t>rivojlantirish</w:t>
            </w:r>
            <w:r w:rsidR="005449F1" w:rsidRPr="00A0664A">
              <w:rPr>
                <w:sz w:val="24"/>
                <w:szCs w:val="24"/>
                <w:lang w:val="uz-Cyrl-UZ"/>
              </w:rPr>
              <w:t xml:space="preserve"> </w:t>
            </w:r>
            <w:r w:rsidRPr="00A0664A">
              <w:rPr>
                <w:sz w:val="24"/>
                <w:szCs w:val="24"/>
                <w:lang w:val="uz-Cyrl-UZ"/>
              </w:rPr>
              <w:t>chora</w:t>
            </w:r>
            <w:r w:rsidR="005449F1" w:rsidRPr="00A0664A">
              <w:rPr>
                <w:sz w:val="24"/>
                <w:szCs w:val="24"/>
                <w:lang w:val="uz-Cyrl-UZ"/>
              </w:rPr>
              <w:t>-</w:t>
            </w:r>
            <w:r w:rsidRPr="00A0664A">
              <w:rPr>
                <w:sz w:val="24"/>
                <w:szCs w:val="24"/>
                <w:lang w:val="uz-Cyrl-UZ"/>
              </w:rPr>
              <w:t>tadbirlari</w:t>
            </w:r>
            <w:r w:rsidR="005449F1" w:rsidRPr="00A0664A">
              <w:rPr>
                <w:sz w:val="24"/>
                <w:szCs w:val="24"/>
                <w:lang w:val="uz-Cyrl-UZ"/>
              </w:rPr>
              <w:t xml:space="preserve"> </w:t>
            </w:r>
            <w:r w:rsidRPr="00A0664A">
              <w:rPr>
                <w:sz w:val="24"/>
                <w:szCs w:val="24"/>
                <w:lang w:val="uz-Cyrl-UZ"/>
              </w:rPr>
              <w:t>to‘g‘risida</w:t>
            </w:r>
            <w:r w:rsidR="005449F1" w:rsidRPr="00A0664A">
              <w:rPr>
                <w:sz w:val="24"/>
                <w:szCs w:val="24"/>
                <w:lang w:val="uz-Cyrl-UZ"/>
              </w:rPr>
              <w:t>” 2021</w:t>
            </w:r>
            <w:r w:rsidR="005F0B71" w:rsidRPr="00A0664A">
              <w:rPr>
                <w:sz w:val="24"/>
                <w:szCs w:val="24"/>
                <w:lang w:val="uz-Cyrl-UZ"/>
              </w:rPr>
              <w:t>-</w:t>
            </w:r>
            <w:r w:rsidRPr="00A0664A">
              <w:rPr>
                <w:sz w:val="24"/>
                <w:szCs w:val="24"/>
                <w:lang w:val="uz-Cyrl-UZ"/>
              </w:rPr>
              <w:t>yil</w:t>
            </w:r>
            <w:r w:rsidR="005449F1" w:rsidRPr="00A0664A">
              <w:rPr>
                <w:sz w:val="24"/>
                <w:szCs w:val="24"/>
                <w:lang w:val="uz-Cyrl-UZ"/>
              </w:rPr>
              <w:t xml:space="preserve"> 27</w:t>
            </w:r>
            <w:r w:rsidR="005F0B71" w:rsidRPr="00A0664A">
              <w:rPr>
                <w:sz w:val="24"/>
                <w:szCs w:val="24"/>
                <w:lang w:val="uz-Cyrl-UZ"/>
              </w:rPr>
              <w:t>-</w:t>
            </w:r>
            <w:r w:rsidRPr="00A0664A">
              <w:rPr>
                <w:sz w:val="24"/>
                <w:szCs w:val="24"/>
                <w:lang w:val="uz-Cyrl-UZ"/>
              </w:rPr>
              <w:t>dekabrdagi</w:t>
            </w:r>
            <w:r w:rsidR="005449F1" w:rsidRPr="00A0664A">
              <w:rPr>
                <w:sz w:val="24"/>
                <w:szCs w:val="24"/>
                <w:lang w:val="uz-Cyrl-UZ"/>
              </w:rPr>
              <w:t xml:space="preserve"> </w:t>
            </w:r>
            <w:r w:rsidRPr="00A0664A">
              <w:rPr>
                <w:sz w:val="24"/>
                <w:szCs w:val="24"/>
                <w:lang w:val="uz-Cyrl-UZ"/>
              </w:rPr>
              <w:t>PQ</w:t>
            </w:r>
            <w:r w:rsidR="005449F1" w:rsidRPr="00A0664A">
              <w:rPr>
                <w:sz w:val="24"/>
                <w:szCs w:val="24"/>
                <w:lang w:val="uz-Cyrl-UZ"/>
              </w:rPr>
              <w:t>–64-</w:t>
            </w:r>
            <w:r w:rsidRPr="00A0664A">
              <w:rPr>
                <w:sz w:val="24"/>
                <w:szCs w:val="24"/>
                <w:lang w:val="uz-Cyrl-UZ"/>
              </w:rPr>
              <w:t>son</w:t>
            </w:r>
            <w:r w:rsidR="005449F1" w:rsidRPr="00A0664A">
              <w:rPr>
                <w:sz w:val="24"/>
                <w:szCs w:val="24"/>
                <w:lang w:val="uz-Cyrl-UZ"/>
              </w:rPr>
              <w:t xml:space="preserve"> </w:t>
            </w:r>
            <w:r w:rsidRPr="00A0664A">
              <w:rPr>
                <w:sz w:val="24"/>
                <w:szCs w:val="24"/>
                <w:lang w:val="uz-Cyrl-UZ"/>
              </w:rPr>
              <w:t>qarorida</w:t>
            </w:r>
            <w:r w:rsidR="005449F1" w:rsidRPr="00A0664A">
              <w:rPr>
                <w:sz w:val="24"/>
                <w:szCs w:val="24"/>
                <w:lang w:val="uz-Cyrl-UZ"/>
              </w:rPr>
              <w:t xml:space="preserve"> </w:t>
            </w:r>
            <w:r w:rsidRPr="00A0664A">
              <w:rPr>
                <w:sz w:val="24"/>
                <w:szCs w:val="24"/>
                <w:lang w:val="uz-Cyrl-UZ"/>
              </w:rPr>
              <w:t>belgilangan</w:t>
            </w:r>
            <w:r w:rsidR="005449F1" w:rsidRPr="00A0664A">
              <w:rPr>
                <w:sz w:val="24"/>
                <w:szCs w:val="24"/>
                <w:lang w:val="uz-Cyrl-UZ"/>
              </w:rPr>
              <w:t xml:space="preserve"> </w:t>
            </w:r>
            <w:r w:rsidRPr="00A0664A">
              <w:rPr>
                <w:sz w:val="24"/>
                <w:szCs w:val="24"/>
                <w:lang w:val="uz-Cyrl-UZ"/>
              </w:rPr>
              <w:t>ustuvor</w:t>
            </w:r>
            <w:r w:rsidR="005449F1" w:rsidRPr="00A0664A">
              <w:rPr>
                <w:sz w:val="24"/>
                <w:szCs w:val="24"/>
                <w:lang w:val="uz-Cyrl-UZ"/>
              </w:rPr>
              <w:t xml:space="preserve"> </w:t>
            </w:r>
            <w:r w:rsidRPr="00A0664A">
              <w:rPr>
                <w:sz w:val="24"/>
                <w:szCs w:val="24"/>
                <w:lang w:val="uz-Cyrl-UZ"/>
              </w:rPr>
              <w:t>vazifalarni</w:t>
            </w:r>
            <w:r w:rsidR="005449F1" w:rsidRPr="00A0664A">
              <w:rPr>
                <w:sz w:val="24"/>
                <w:szCs w:val="24"/>
                <w:lang w:val="uz-Cyrl-UZ"/>
              </w:rPr>
              <w:t xml:space="preserve"> </w:t>
            </w:r>
            <w:r w:rsidRPr="00A0664A">
              <w:rPr>
                <w:sz w:val="24"/>
                <w:szCs w:val="24"/>
                <w:lang w:val="uz-Cyrl-UZ"/>
              </w:rPr>
              <w:t>o‘z</w:t>
            </w:r>
            <w:r w:rsidR="005449F1" w:rsidRPr="00A0664A">
              <w:rPr>
                <w:sz w:val="24"/>
                <w:szCs w:val="24"/>
                <w:lang w:val="uz-Cyrl-UZ"/>
              </w:rPr>
              <w:t xml:space="preserve"> </w:t>
            </w:r>
            <w:r w:rsidRPr="00A0664A">
              <w:rPr>
                <w:sz w:val="24"/>
                <w:szCs w:val="24"/>
                <w:lang w:val="uz-Cyrl-UZ"/>
              </w:rPr>
              <w:t>vaqtida</w:t>
            </w:r>
            <w:r w:rsidR="005449F1" w:rsidRPr="00A0664A">
              <w:rPr>
                <w:sz w:val="24"/>
                <w:szCs w:val="24"/>
                <w:lang w:val="uz-Cyrl-UZ"/>
              </w:rPr>
              <w:t xml:space="preserve"> </w:t>
            </w:r>
            <w:r w:rsidRPr="00A0664A">
              <w:rPr>
                <w:sz w:val="24"/>
                <w:szCs w:val="24"/>
                <w:lang w:val="uz-Cyrl-UZ"/>
              </w:rPr>
              <w:t>va</w:t>
            </w:r>
            <w:r w:rsidR="005449F1" w:rsidRPr="00A0664A">
              <w:rPr>
                <w:sz w:val="24"/>
                <w:szCs w:val="24"/>
                <w:lang w:val="uz-Cyrl-UZ"/>
              </w:rPr>
              <w:t xml:space="preserve"> </w:t>
            </w:r>
            <w:r w:rsidRPr="00A0664A">
              <w:rPr>
                <w:sz w:val="24"/>
                <w:szCs w:val="24"/>
                <w:lang w:val="uz-Cyrl-UZ"/>
              </w:rPr>
              <w:t>sifatli</w:t>
            </w:r>
            <w:r w:rsidR="005449F1" w:rsidRPr="00A0664A">
              <w:rPr>
                <w:sz w:val="24"/>
                <w:szCs w:val="24"/>
                <w:lang w:val="uz-Cyrl-UZ"/>
              </w:rPr>
              <w:t xml:space="preserve"> </w:t>
            </w:r>
            <w:r w:rsidRPr="00A0664A">
              <w:rPr>
                <w:sz w:val="24"/>
                <w:szCs w:val="24"/>
                <w:lang w:val="uz-Cyrl-UZ"/>
              </w:rPr>
              <w:t>bajarish</w:t>
            </w:r>
            <w:r w:rsidR="005449F1" w:rsidRPr="00A0664A">
              <w:rPr>
                <w:sz w:val="24"/>
                <w:szCs w:val="24"/>
                <w:lang w:val="uz-Cyrl-UZ"/>
              </w:rPr>
              <w:t xml:space="preserve"> </w:t>
            </w:r>
            <w:r w:rsidRPr="00A0664A">
              <w:rPr>
                <w:sz w:val="24"/>
                <w:szCs w:val="24"/>
                <w:lang w:val="uz-Cyrl-UZ"/>
              </w:rPr>
              <w:t>hamda</w:t>
            </w:r>
            <w:r w:rsidR="005449F1" w:rsidRPr="00A0664A">
              <w:rPr>
                <w:sz w:val="24"/>
                <w:szCs w:val="24"/>
                <w:lang w:val="uz-Cyrl-UZ"/>
              </w:rPr>
              <w:t xml:space="preserve"> </w:t>
            </w:r>
            <w:r w:rsidRPr="00A0664A">
              <w:rPr>
                <w:sz w:val="24"/>
                <w:szCs w:val="24"/>
                <w:lang w:val="uz-Cyrl-UZ"/>
              </w:rPr>
              <w:t>amalga</w:t>
            </w:r>
            <w:r w:rsidR="005449F1" w:rsidRPr="00A0664A">
              <w:rPr>
                <w:sz w:val="24"/>
                <w:szCs w:val="24"/>
                <w:lang w:val="uz-Cyrl-UZ"/>
              </w:rPr>
              <w:t xml:space="preserve"> </w:t>
            </w:r>
            <w:r w:rsidRPr="00A0664A">
              <w:rPr>
                <w:sz w:val="24"/>
                <w:szCs w:val="24"/>
                <w:lang w:val="uz-Cyrl-UZ"/>
              </w:rPr>
              <w:t>oshirilgan</w:t>
            </w:r>
            <w:r w:rsidR="005449F1" w:rsidRPr="00A0664A">
              <w:rPr>
                <w:sz w:val="24"/>
                <w:szCs w:val="24"/>
                <w:lang w:val="uz-Cyrl-UZ"/>
              </w:rPr>
              <w:t xml:space="preserve"> </w:t>
            </w:r>
            <w:r w:rsidRPr="00A0664A">
              <w:rPr>
                <w:sz w:val="24"/>
                <w:szCs w:val="24"/>
                <w:lang w:val="uz-Cyrl-UZ"/>
              </w:rPr>
              <w:t>ishlar</w:t>
            </w:r>
            <w:r w:rsidR="005449F1" w:rsidRPr="00A0664A">
              <w:rPr>
                <w:sz w:val="24"/>
                <w:szCs w:val="24"/>
                <w:lang w:val="uz-Cyrl-UZ"/>
              </w:rPr>
              <w:t xml:space="preserve"> </w:t>
            </w:r>
            <w:r w:rsidRPr="00A0664A">
              <w:rPr>
                <w:sz w:val="24"/>
                <w:szCs w:val="24"/>
                <w:lang w:val="uz-Cyrl-UZ"/>
              </w:rPr>
              <w:t>yuzasidan</w:t>
            </w:r>
            <w:r w:rsidR="005449F1" w:rsidRPr="00A0664A">
              <w:rPr>
                <w:sz w:val="24"/>
                <w:szCs w:val="24"/>
                <w:lang w:val="uz-Cyrl-UZ"/>
              </w:rPr>
              <w:t xml:space="preserve"> </w:t>
            </w:r>
            <w:r w:rsidRPr="00A0664A">
              <w:rPr>
                <w:sz w:val="24"/>
                <w:szCs w:val="24"/>
                <w:lang w:val="uz-Cyrl-UZ"/>
              </w:rPr>
              <w:t>Vazirlar</w:t>
            </w:r>
            <w:r w:rsidR="005449F1" w:rsidRPr="00A0664A">
              <w:rPr>
                <w:sz w:val="24"/>
                <w:szCs w:val="24"/>
                <w:lang w:val="uz-Cyrl-UZ"/>
              </w:rPr>
              <w:t xml:space="preserve"> </w:t>
            </w:r>
            <w:r w:rsidRPr="00A0664A">
              <w:rPr>
                <w:sz w:val="24"/>
                <w:szCs w:val="24"/>
                <w:lang w:val="uz-Cyrl-UZ"/>
              </w:rPr>
              <w:t>Mahkamasi</w:t>
            </w:r>
            <w:r w:rsidR="005449F1" w:rsidRPr="00A0664A">
              <w:rPr>
                <w:sz w:val="24"/>
                <w:szCs w:val="24"/>
                <w:lang w:val="uz-Cyrl-UZ"/>
              </w:rPr>
              <w:t xml:space="preserve"> </w:t>
            </w:r>
            <w:r w:rsidRPr="00A0664A">
              <w:rPr>
                <w:sz w:val="24"/>
                <w:szCs w:val="24"/>
                <w:lang w:val="uz-Cyrl-UZ"/>
              </w:rPr>
              <w:t>va</w:t>
            </w:r>
            <w:r w:rsidR="005449F1" w:rsidRPr="00A0664A">
              <w:rPr>
                <w:sz w:val="24"/>
                <w:szCs w:val="24"/>
                <w:lang w:val="uz-Cyrl-UZ"/>
              </w:rPr>
              <w:t xml:space="preserve"> </w:t>
            </w:r>
            <w:r w:rsidRPr="00A0664A">
              <w:rPr>
                <w:sz w:val="24"/>
                <w:szCs w:val="24"/>
                <w:lang w:val="uz-Cyrl-UZ"/>
              </w:rPr>
              <w:t>O‘zbekiston</w:t>
            </w:r>
            <w:r w:rsidR="005449F1" w:rsidRPr="00A0664A">
              <w:rPr>
                <w:sz w:val="24"/>
                <w:szCs w:val="24"/>
                <w:lang w:val="uz-Cyrl-UZ"/>
              </w:rPr>
              <w:t xml:space="preserve"> </w:t>
            </w:r>
            <w:r w:rsidRPr="00A0664A">
              <w:rPr>
                <w:sz w:val="24"/>
                <w:szCs w:val="24"/>
                <w:lang w:val="uz-Cyrl-UZ"/>
              </w:rPr>
              <w:t>Respublikasi</w:t>
            </w:r>
            <w:r w:rsidR="005449F1" w:rsidRPr="00A0664A">
              <w:rPr>
                <w:sz w:val="24"/>
                <w:szCs w:val="24"/>
                <w:lang w:val="uz-Cyrl-UZ"/>
              </w:rPr>
              <w:t xml:space="preserve"> </w:t>
            </w:r>
            <w:r w:rsidRPr="00A0664A">
              <w:rPr>
                <w:sz w:val="24"/>
                <w:szCs w:val="24"/>
                <w:lang w:val="uz-Cyrl-UZ"/>
              </w:rPr>
              <w:t>Prezidenti</w:t>
            </w:r>
            <w:r w:rsidR="005449F1" w:rsidRPr="00A0664A">
              <w:rPr>
                <w:sz w:val="24"/>
                <w:szCs w:val="24"/>
                <w:lang w:val="uz-Cyrl-UZ"/>
              </w:rPr>
              <w:t xml:space="preserve"> </w:t>
            </w:r>
            <w:r w:rsidRPr="00A0664A">
              <w:rPr>
                <w:sz w:val="24"/>
                <w:szCs w:val="24"/>
                <w:lang w:val="uz-Cyrl-UZ"/>
              </w:rPr>
              <w:t>Administratsiyasiga</w:t>
            </w:r>
            <w:r w:rsidR="005449F1" w:rsidRPr="00A0664A">
              <w:rPr>
                <w:sz w:val="24"/>
                <w:szCs w:val="24"/>
                <w:lang w:val="uz-Cyrl-UZ"/>
              </w:rPr>
              <w:t xml:space="preserve"> </w:t>
            </w:r>
            <w:r w:rsidRPr="00A0664A">
              <w:rPr>
                <w:sz w:val="24"/>
                <w:szCs w:val="24"/>
                <w:lang w:val="uz-Cyrl-UZ"/>
              </w:rPr>
              <w:t>axborot</w:t>
            </w:r>
            <w:r w:rsidR="005449F1" w:rsidRPr="00A0664A">
              <w:rPr>
                <w:sz w:val="24"/>
                <w:szCs w:val="24"/>
                <w:lang w:val="uz-Cyrl-UZ"/>
              </w:rPr>
              <w:t xml:space="preserve"> </w:t>
            </w:r>
            <w:r w:rsidRPr="00A0664A">
              <w:rPr>
                <w:sz w:val="24"/>
                <w:szCs w:val="24"/>
                <w:lang w:val="uz-Cyrl-UZ"/>
              </w:rPr>
              <w:t>kiritish</w:t>
            </w:r>
            <w:r w:rsidR="005449F1" w:rsidRPr="00A0664A">
              <w:rPr>
                <w:sz w:val="24"/>
                <w:szCs w:val="24"/>
                <w:lang w:val="uz-Cyrl-UZ"/>
              </w:rPr>
              <w:t>.</w:t>
            </w:r>
          </w:p>
        </w:tc>
        <w:tc>
          <w:tcPr>
            <w:tcW w:w="3969" w:type="dxa"/>
          </w:tcPr>
          <w:p w14:paraId="216E1570" w14:textId="14F8A446" w:rsidR="005449F1" w:rsidRPr="00A0664A" w:rsidRDefault="005F0B71"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1. Amaliy chora-tadbirlar.</w:t>
            </w:r>
          </w:p>
          <w:p w14:paraId="32DFD872" w14:textId="29897975" w:rsidR="005F0B71" w:rsidRPr="00A0664A" w:rsidRDefault="005F0B71"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2. Amalga oshirilgan ishlar yuzasidan har chorak yakuni bo‘yicha Vazirlar Mahkamasi va O‘zbekiston Respublikasi</w:t>
            </w:r>
            <w:r w:rsidR="008D274D" w:rsidRPr="00A0664A">
              <w:rPr>
                <w:sz w:val="24"/>
                <w:szCs w:val="24"/>
                <w:lang w:val="uz-Cyrl-UZ"/>
              </w:rPr>
              <w:t xml:space="preserve"> </w:t>
            </w:r>
            <w:r w:rsidRPr="00A0664A">
              <w:rPr>
                <w:sz w:val="24"/>
                <w:szCs w:val="24"/>
                <w:lang w:val="uz-Cyrl-UZ"/>
              </w:rPr>
              <w:t>Prezidenti Administratsiyasiga axborot kiritish</w:t>
            </w:r>
            <w:r w:rsidR="004E6118" w:rsidRPr="00A0664A">
              <w:rPr>
                <w:sz w:val="24"/>
                <w:szCs w:val="24"/>
                <w:lang w:val="uz-Cyrl-UZ"/>
              </w:rPr>
              <w:t>.</w:t>
            </w:r>
          </w:p>
        </w:tc>
        <w:tc>
          <w:tcPr>
            <w:tcW w:w="1331" w:type="dxa"/>
          </w:tcPr>
          <w:p w14:paraId="6E5277F6" w14:textId="28B8B133" w:rsidR="005449F1" w:rsidRPr="00A0664A" w:rsidRDefault="005449F1"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5</w:t>
            </w:r>
            <w:r w:rsidR="00686817" w:rsidRPr="00A0664A">
              <w:rPr>
                <w:rFonts w:ascii="Times New Roman" w:hAnsi="Times New Roman" w:cs="Times New Roman"/>
                <w:sz w:val="24"/>
                <w:szCs w:val="24"/>
                <w:lang w:val="uz-Cyrl-UZ"/>
              </w:rPr>
              <w:t>-</w:t>
            </w:r>
            <w:r w:rsidR="00240EB9" w:rsidRPr="00A0664A">
              <w:rPr>
                <w:rFonts w:ascii="Times New Roman" w:hAnsi="Times New Roman" w:cs="Times New Roman"/>
                <w:sz w:val="24"/>
                <w:szCs w:val="24"/>
                <w:lang w:val="uz-Cyrl-UZ"/>
              </w:rPr>
              <w:t>aprel</w:t>
            </w:r>
            <w:r w:rsidRPr="00A0664A">
              <w:rPr>
                <w:rFonts w:ascii="Times New Roman" w:hAnsi="Times New Roman" w:cs="Times New Roman"/>
                <w:sz w:val="24"/>
                <w:szCs w:val="24"/>
                <w:lang w:val="uz-Cyrl-UZ"/>
              </w:rPr>
              <w:t>,</w:t>
            </w:r>
            <w:r w:rsidRPr="00A0664A">
              <w:rPr>
                <w:rFonts w:ascii="Times New Roman" w:hAnsi="Times New Roman" w:cs="Times New Roman"/>
                <w:sz w:val="24"/>
                <w:szCs w:val="24"/>
                <w:lang w:val="uz-Cyrl-UZ"/>
              </w:rPr>
              <w:br/>
              <w:t>5</w:t>
            </w:r>
            <w:r w:rsidR="00686817" w:rsidRPr="00A0664A">
              <w:rPr>
                <w:rFonts w:ascii="Times New Roman" w:hAnsi="Times New Roman" w:cs="Times New Roman"/>
                <w:sz w:val="24"/>
                <w:szCs w:val="24"/>
                <w:lang w:val="uz-Cyrl-UZ"/>
              </w:rPr>
              <w:t>-</w:t>
            </w:r>
            <w:r w:rsidR="00240EB9" w:rsidRPr="00A0664A">
              <w:rPr>
                <w:rFonts w:ascii="Times New Roman" w:hAnsi="Times New Roman" w:cs="Times New Roman"/>
                <w:sz w:val="24"/>
                <w:szCs w:val="24"/>
                <w:lang w:val="uz-Cyrl-UZ"/>
              </w:rPr>
              <w:t>iyul</w:t>
            </w:r>
          </w:p>
        </w:tc>
        <w:tc>
          <w:tcPr>
            <w:tcW w:w="2819" w:type="dxa"/>
            <w:vAlign w:val="center"/>
          </w:tcPr>
          <w:p w14:paraId="6CD11618" w14:textId="25B41988" w:rsidR="005449F1" w:rsidRPr="00A0664A" w:rsidRDefault="00240EB9"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Teatr</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va</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sirk</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san’atini</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rivojlantirish</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boshqarmasi</w:t>
            </w:r>
            <w:r w:rsidR="005449F1" w:rsidRPr="00A0664A">
              <w:rPr>
                <w:rFonts w:ascii="Times New Roman" w:hAnsi="Times New Roman" w:cs="Times New Roman"/>
                <w:sz w:val="24"/>
                <w:szCs w:val="24"/>
                <w:lang w:val="uz-Cyrl-UZ"/>
              </w:rPr>
              <w:t>,</w:t>
            </w:r>
            <w:r w:rsidR="005449F1" w:rsidRPr="00A0664A">
              <w:rPr>
                <w:rFonts w:ascii="Times New Roman" w:hAnsi="Times New Roman" w:cs="Times New Roman"/>
                <w:sz w:val="24"/>
                <w:szCs w:val="24"/>
                <w:lang w:val="uz-Cyrl-UZ"/>
              </w:rPr>
              <w:br/>
            </w:r>
            <w:r w:rsidRPr="00A0664A">
              <w:rPr>
                <w:rFonts w:ascii="Times New Roman" w:hAnsi="Times New Roman" w:cs="Times New Roman"/>
                <w:bCs/>
                <w:iCs/>
                <w:sz w:val="24"/>
                <w:szCs w:val="24"/>
                <w:lang w:val="uz-Cyrl-UZ"/>
              </w:rPr>
              <w:t>Tashkiliy</w:t>
            </w:r>
            <w:r w:rsidR="005449F1" w:rsidRPr="00A0664A">
              <w:rPr>
                <w:rFonts w:ascii="Times New Roman" w:hAnsi="Times New Roman" w:cs="Times New Roman"/>
                <w:bCs/>
                <w:iCs/>
                <w:sz w:val="24"/>
                <w:szCs w:val="24"/>
                <w:lang w:val="uz-Cyrl-UZ"/>
              </w:rPr>
              <w:t>-</w:t>
            </w:r>
            <w:r w:rsidRPr="00A0664A">
              <w:rPr>
                <w:rFonts w:ascii="Times New Roman" w:hAnsi="Times New Roman" w:cs="Times New Roman"/>
                <w:bCs/>
                <w:iCs/>
                <w:sz w:val="24"/>
                <w:szCs w:val="24"/>
                <w:lang w:val="uz-Cyrl-UZ"/>
              </w:rPr>
              <w:t>nazorat</w:t>
            </w:r>
            <w:r w:rsidR="005449F1" w:rsidRPr="00A0664A">
              <w:rPr>
                <w:rFonts w:ascii="Times New Roman" w:hAnsi="Times New Roman" w:cs="Times New Roman"/>
                <w:bCs/>
                <w:iCs/>
                <w:sz w:val="24"/>
                <w:szCs w:val="24"/>
                <w:lang w:val="uz-Cyrl-UZ"/>
              </w:rPr>
              <w:t xml:space="preserve"> </w:t>
            </w:r>
            <w:r w:rsidRPr="00A0664A">
              <w:rPr>
                <w:rFonts w:ascii="Times New Roman" w:hAnsi="Times New Roman" w:cs="Times New Roman"/>
                <w:bCs/>
                <w:iCs/>
                <w:sz w:val="24"/>
                <w:szCs w:val="24"/>
                <w:lang w:val="uz-Cyrl-UZ"/>
              </w:rPr>
              <w:t>va</w:t>
            </w:r>
            <w:r w:rsidR="005449F1" w:rsidRPr="00A0664A">
              <w:rPr>
                <w:rFonts w:ascii="Times New Roman" w:hAnsi="Times New Roman" w:cs="Times New Roman"/>
                <w:bCs/>
                <w:iCs/>
                <w:sz w:val="24"/>
                <w:szCs w:val="24"/>
                <w:lang w:val="uz-Cyrl-UZ"/>
              </w:rPr>
              <w:t xml:space="preserve"> </w:t>
            </w:r>
            <w:r w:rsidRPr="00A0664A">
              <w:rPr>
                <w:rFonts w:ascii="Times New Roman" w:hAnsi="Times New Roman" w:cs="Times New Roman"/>
                <w:bCs/>
                <w:iCs/>
                <w:sz w:val="24"/>
                <w:szCs w:val="24"/>
                <w:lang w:val="uz-Cyrl-UZ"/>
              </w:rPr>
              <w:t>tahlil</w:t>
            </w:r>
            <w:r w:rsidR="005449F1" w:rsidRPr="00A0664A">
              <w:rPr>
                <w:rFonts w:ascii="Times New Roman" w:hAnsi="Times New Roman" w:cs="Times New Roman"/>
                <w:bCs/>
                <w:iCs/>
                <w:sz w:val="24"/>
                <w:szCs w:val="24"/>
                <w:lang w:val="uz-Cyrl-UZ"/>
              </w:rPr>
              <w:t xml:space="preserve"> </w:t>
            </w:r>
            <w:r w:rsidRPr="00A0664A">
              <w:rPr>
                <w:rFonts w:ascii="Times New Roman" w:hAnsi="Times New Roman" w:cs="Times New Roman"/>
                <w:bCs/>
                <w:iCs/>
                <w:sz w:val="24"/>
                <w:szCs w:val="24"/>
                <w:lang w:val="uz-Cyrl-UZ"/>
              </w:rPr>
              <w:t>boshqarmasi</w:t>
            </w:r>
            <w:r w:rsidR="005449F1" w:rsidRPr="00A0664A">
              <w:rPr>
                <w:rFonts w:ascii="Times New Roman" w:hAnsi="Times New Roman" w:cs="Times New Roman"/>
                <w:bCs/>
                <w:iCs/>
                <w:sz w:val="24"/>
                <w:szCs w:val="24"/>
                <w:lang w:val="uz-Cyrl-UZ"/>
              </w:rPr>
              <w:t xml:space="preserve">, </w:t>
            </w:r>
            <w:r w:rsidRPr="00A0664A">
              <w:rPr>
                <w:rFonts w:ascii="Times New Roman" w:hAnsi="Times New Roman" w:cs="Times New Roman"/>
                <w:sz w:val="24"/>
                <w:szCs w:val="24"/>
                <w:lang w:val="uz-Cyrl-UZ"/>
              </w:rPr>
              <w:t>vazirlik</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markaziy</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apparatining</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tegishli</w:t>
            </w:r>
            <w:r w:rsidR="005449F1" w:rsidRPr="00A0664A">
              <w:rPr>
                <w:rFonts w:ascii="Times New Roman" w:hAnsi="Times New Roman" w:cs="Times New Roman"/>
                <w:sz w:val="24"/>
                <w:szCs w:val="24"/>
                <w:lang w:val="uz-Cyrl-UZ"/>
              </w:rPr>
              <w:t xml:space="preserve"> </w:t>
            </w:r>
            <w:r w:rsidR="002941DA" w:rsidRPr="00A0664A">
              <w:rPr>
                <w:rFonts w:ascii="Times New Roman" w:hAnsi="Times New Roman" w:cs="Times New Roman"/>
                <w:sz w:val="24"/>
                <w:szCs w:val="24"/>
                <w:lang w:val="uz-Latn-UZ"/>
              </w:rPr>
              <w:t xml:space="preserve">tarkibiy </w:t>
            </w:r>
            <w:r w:rsidRPr="00A0664A">
              <w:rPr>
                <w:rFonts w:ascii="Times New Roman" w:hAnsi="Times New Roman" w:cs="Times New Roman"/>
                <w:sz w:val="24"/>
                <w:szCs w:val="24"/>
                <w:lang w:val="uz-Cyrl-UZ"/>
              </w:rPr>
              <w:t>bo‘linmalari</w:t>
            </w:r>
          </w:p>
        </w:tc>
        <w:tc>
          <w:tcPr>
            <w:tcW w:w="1903" w:type="dxa"/>
            <w:vAlign w:val="center"/>
          </w:tcPr>
          <w:p w14:paraId="2C498F21" w14:textId="3B0D4CAA" w:rsidR="005449F1" w:rsidRPr="00A0664A" w:rsidRDefault="00240EB9"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birinchi</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o‘rinbosari</w:t>
            </w:r>
            <w:r w:rsidR="005449F1" w:rsidRPr="00A0664A">
              <w:rPr>
                <w:rFonts w:ascii="Times New Roman" w:hAnsi="Times New Roman" w:cs="Times New Roman"/>
                <w:sz w:val="24"/>
                <w:szCs w:val="24"/>
                <w:lang w:val="uz-Cyrl-UZ"/>
              </w:rPr>
              <w:br/>
            </w:r>
            <w:r w:rsidRPr="00A0664A">
              <w:rPr>
                <w:rFonts w:ascii="Times New Roman" w:hAnsi="Times New Roman" w:cs="Times New Roman"/>
                <w:sz w:val="24"/>
                <w:szCs w:val="24"/>
                <w:lang w:val="uz-Cyrl-UZ"/>
              </w:rPr>
              <w:t>U</w:t>
            </w:r>
            <w:r w:rsidR="005449F1" w:rsidRPr="00A0664A">
              <w:rPr>
                <w:rFonts w:ascii="Times New Roman" w:hAnsi="Times New Roman" w:cs="Times New Roman"/>
                <w:sz w:val="24"/>
                <w:szCs w:val="24"/>
                <w:lang w:val="uz-Cyrl-UZ"/>
              </w:rPr>
              <w:t>. </w:t>
            </w:r>
            <w:r w:rsidRPr="00A0664A">
              <w:rPr>
                <w:rFonts w:ascii="Times New Roman" w:hAnsi="Times New Roman" w:cs="Times New Roman"/>
                <w:sz w:val="24"/>
                <w:szCs w:val="24"/>
                <w:lang w:val="uz-Cyrl-UZ"/>
              </w:rPr>
              <w:t>Azamov</w:t>
            </w:r>
            <w:r w:rsidR="005449F1" w:rsidRPr="00A0664A">
              <w:rPr>
                <w:rFonts w:ascii="Times New Roman" w:hAnsi="Times New Roman" w:cs="Times New Roman"/>
                <w:sz w:val="24"/>
                <w:szCs w:val="24"/>
                <w:lang w:val="uz-Cyrl-UZ"/>
              </w:rPr>
              <w:t xml:space="preserve">, </w:t>
            </w:r>
            <w:r w:rsidR="005449F1" w:rsidRPr="00A0664A">
              <w:rPr>
                <w:rFonts w:ascii="Times New Roman" w:hAnsi="Times New Roman" w:cs="Times New Roman"/>
                <w:sz w:val="24"/>
                <w:szCs w:val="24"/>
                <w:lang w:val="uz-Cyrl-UZ"/>
              </w:rPr>
              <w:br/>
            </w:r>
            <w:r w:rsidRPr="00A0664A">
              <w:rPr>
                <w:rFonts w:ascii="Times New Roman" w:hAnsi="Times New Roman" w:cs="Times New Roman"/>
                <w:sz w:val="24"/>
                <w:szCs w:val="24"/>
                <w:lang w:val="uz-Cyrl-UZ"/>
              </w:rPr>
              <w:t>vazir</w:t>
            </w:r>
            <w:r w:rsidR="005449F1"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uz-Cyrl-UZ"/>
              </w:rPr>
              <w:t>o‘rinbosarlari</w:t>
            </w:r>
            <w:r w:rsidR="005449F1" w:rsidRPr="00A0664A">
              <w:rPr>
                <w:rFonts w:ascii="Times New Roman" w:hAnsi="Times New Roman" w:cs="Times New Roman"/>
                <w:sz w:val="24"/>
                <w:szCs w:val="24"/>
                <w:lang w:val="uz-Cyrl-UZ"/>
              </w:rPr>
              <w:t xml:space="preserve"> </w:t>
            </w:r>
            <w:r w:rsidR="005449F1" w:rsidRPr="00A0664A">
              <w:rPr>
                <w:rFonts w:ascii="Times New Roman" w:hAnsi="Times New Roman" w:cs="Times New Roman"/>
                <w:i/>
                <w:iCs/>
                <w:sz w:val="24"/>
                <w:szCs w:val="24"/>
                <w:lang w:val="uz-Cyrl-UZ"/>
              </w:rPr>
              <w:t>(</w:t>
            </w:r>
            <w:r w:rsidRPr="00A0664A">
              <w:rPr>
                <w:rFonts w:ascii="Times New Roman" w:hAnsi="Times New Roman" w:cs="Times New Roman"/>
                <w:i/>
                <w:iCs/>
                <w:sz w:val="24"/>
                <w:szCs w:val="24"/>
                <w:lang w:val="uz-Cyrl-UZ"/>
              </w:rPr>
              <w:t>lavozim</w:t>
            </w:r>
            <w:r w:rsidR="00C12DFA"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w:t>
            </w:r>
            <w:r w:rsidR="005449F1" w:rsidRPr="00A0664A">
              <w:rPr>
                <w:rFonts w:ascii="Times New Roman" w:hAnsi="Times New Roman" w:cs="Times New Roman"/>
                <w:i/>
                <w:iCs/>
                <w:sz w:val="24"/>
                <w:szCs w:val="24"/>
                <w:lang w:val="uz-Cyrl-UZ"/>
              </w:rPr>
              <w:t xml:space="preserve"> </w:t>
            </w:r>
            <w:r w:rsidRPr="00A0664A">
              <w:rPr>
                <w:rFonts w:ascii="Times New Roman" w:hAnsi="Times New Roman" w:cs="Times New Roman"/>
                <w:i/>
                <w:iCs/>
                <w:sz w:val="24"/>
                <w:szCs w:val="24"/>
                <w:lang w:val="uz-Cyrl-UZ"/>
              </w:rPr>
              <w:t>ko‘ra</w:t>
            </w:r>
            <w:r w:rsidR="005449F1" w:rsidRPr="00A0664A">
              <w:rPr>
                <w:rFonts w:ascii="Times New Roman" w:hAnsi="Times New Roman" w:cs="Times New Roman"/>
                <w:i/>
                <w:iCs/>
                <w:sz w:val="24"/>
                <w:szCs w:val="24"/>
                <w:lang w:val="uz-Cyrl-UZ"/>
              </w:rPr>
              <w:t>)</w:t>
            </w:r>
          </w:p>
        </w:tc>
      </w:tr>
      <w:tr w:rsidR="005449F1" w:rsidRPr="00F706DB" w14:paraId="3333940E" w14:textId="77777777" w:rsidTr="0090172E">
        <w:tc>
          <w:tcPr>
            <w:tcW w:w="692" w:type="dxa"/>
          </w:tcPr>
          <w:p w14:paraId="2B821602" w14:textId="77777777" w:rsidR="005449F1" w:rsidRPr="00A0664A" w:rsidRDefault="005449F1"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89316C8" w14:textId="10B13034" w:rsidR="005449F1" w:rsidRPr="00A0664A" w:rsidRDefault="005449F1" w:rsidP="00A0664A">
            <w:pPr>
              <w:pStyle w:val="ac"/>
              <w:tabs>
                <w:tab w:val="left" w:pos="1632"/>
                <w:tab w:val="left" w:pos="2990"/>
                <w:tab w:val="right" w:pos="4694"/>
              </w:tabs>
              <w:ind w:firstLine="340"/>
              <w:jc w:val="both"/>
              <w:rPr>
                <w:color w:val="000000"/>
                <w:sz w:val="24"/>
                <w:szCs w:val="24"/>
                <w:lang w:val="uz-Cyrl-UZ"/>
              </w:rPr>
            </w:pPr>
            <w:r w:rsidRPr="00A0664A">
              <w:rPr>
                <w:noProof/>
                <w:sz w:val="24"/>
                <w:szCs w:val="24"/>
                <w:lang w:val="uz-Cyrl-UZ"/>
              </w:rPr>
              <w:t xml:space="preserve">Oʻzbekiston Respublikasi Prezidentining </w:t>
            </w:r>
            <w:r w:rsidR="00FF30C4" w:rsidRPr="00A0664A">
              <w:rPr>
                <w:noProof/>
                <w:sz w:val="24"/>
                <w:szCs w:val="24"/>
                <w:lang w:val="uz-Cyrl-UZ"/>
              </w:rPr>
              <w:br/>
            </w:r>
            <w:r w:rsidRPr="00A0664A">
              <w:rPr>
                <w:noProof/>
                <w:sz w:val="24"/>
                <w:szCs w:val="24"/>
                <w:lang w:val="uz-Cyrl-UZ"/>
              </w:rPr>
              <w:t xml:space="preserve">2022-yil 2-fevraldagi </w:t>
            </w:r>
            <w:r w:rsidR="005F0B71" w:rsidRPr="00A0664A">
              <w:rPr>
                <w:noProof/>
                <w:sz w:val="24"/>
                <w:szCs w:val="24"/>
                <w:lang w:val="uz-Cyrl-UZ"/>
              </w:rPr>
              <w:t>P</w:t>
            </w:r>
            <w:r w:rsidR="00240EB9" w:rsidRPr="00A0664A">
              <w:rPr>
                <w:noProof/>
                <w:sz w:val="24"/>
                <w:szCs w:val="24"/>
                <w:lang w:val="uz-Cyrl-UZ"/>
              </w:rPr>
              <w:t>Q</w:t>
            </w:r>
            <w:r w:rsidRPr="00A0664A">
              <w:rPr>
                <w:noProof/>
                <w:sz w:val="24"/>
                <w:szCs w:val="24"/>
                <w:lang w:val="uz-Cyrl-UZ"/>
              </w:rPr>
              <w:t xml:space="preserve">–112-son qarorida </w:t>
            </w:r>
            <w:r w:rsidR="005F0B71" w:rsidRPr="00A0664A">
              <w:rPr>
                <w:sz w:val="24"/>
                <w:szCs w:val="24"/>
                <w:lang w:val="uz-Cyrl-UZ"/>
              </w:rPr>
              <w:t>belgilangan ustuvor vazifalarni o‘z vaqtida va sifatli bajarish hamda amalga oshirilgan ishlar yuzasidan Vazirlar Mahkamasi va O‘zbekiston Respublikasi Prezidenti Administratsiyasiga axborot kiritish.</w:t>
            </w:r>
          </w:p>
        </w:tc>
        <w:tc>
          <w:tcPr>
            <w:tcW w:w="3969" w:type="dxa"/>
          </w:tcPr>
          <w:p w14:paraId="358C6326" w14:textId="77777777" w:rsidR="005F0B71" w:rsidRPr="00A0664A" w:rsidRDefault="005F0B71"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1. Amaliy chora-tadbirlar.</w:t>
            </w:r>
          </w:p>
          <w:p w14:paraId="3FE8B9F8" w14:textId="73C1F8EF" w:rsidR="005449F1" w:rsidRPr="00A0664A" w:rsidRDefault="005F0B71"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2. Amalga oshirilgan ishlar yuzasidan har chorak yakuni bo‘yicha Vazirlar Mahkamasi va O‘zbekiston Respublikasi Prezidenti Administratsiyasiga axborot kiritish</w:t>
            </w:r>
            <w:r w:rsidR="00765891" w:rsidRPr="00A0664A">
              <w:rPr>
                <w:sz w:val="24"/>
                <w:szCs w:val="24"/>
                <w:lang w:val="uz-Latn-UZ"/>
              </w:rPr>
              <w:t>.</w:t>
            </w:r>
          </w:p>
        </w:tc>
        <w:tc>
          <w:tcPr>
            <w:tcW w:w="1331" w:type="dxa"/>
          </w:tcPr>
          <w:p w14:paraId="4C445EBA" w14:textId="507F54E5" w:rsidR="005449F1" w:rsidRPr="00A0664A" w:rsidRDefault="005449F1"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en-US"/>
              </w:rPr>
              <w:t xml:space="preserve">Har </w:t>
            </w:r>
          </w:p>
          <w:p w14:paraId="7DDDB824" w14:textId="75F2D72A" w:rsidR="005449F1" w:rsidRPr="00A0664A" w:rsidRDefault="005449F1"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chorakda</w:t>
            </w:r>
          </w:p>
        </w:tc>
        <w:tc>
          <w:tcPr>
            <w:tcW w:w="2819" w:type="dxa"/>
            <w:vAlign w:val="center"/>
          </w:tcPr>
          <w:p w14:paraId="3DEE33D7" w14:textId="3560DF56" w:rsidR="005449F1" w:rsidRPr="00A0664A" w:rsidRDefault="005F0B71" w:rsidP="00A0664A">
            <w:pPr>
              <w:jc w:val="center"/>
              <w:rPr>
                <w:rFonts w:ascii="Times New Roman" w:hAnsi="Times New Roman" w:cs="Times New Roman"/>
                <w:sz w:val="24"/>
                <w:szCs w:val="24"/>
                <w:lang w:val="uz-Cyrl-UZ"/>
              </w:rPr>
            </w:pPr>
            <w:r w:rsidRPr="00A0664A">
              <w:rPr>
                <w:rFonts w:ascii="Times New Roman" w:hAnsi="Times New Roman" w:cs="Times New Roman"/>
                <w:bCs/>
                <w:iCs/>
                <w:sz w:val="24"/>
                <w:szCs w:val="24"/>
                <w:lang w:val="uz-Cyrl-UZ"/>
              </w:rPr>
              <w:t>Tashkiliy-nazorat va tahlil boshqarmasi</w:t>
            </w:r>
            <w:r w:rsidRPr="00A0664A">
              <w:rPr>
                <w:rFonts w:ascii="Times New Roman" w:hAnsi="Times New Roman" w:cs="Times New Roman"/>
                <w:bCs/>
                <w:iCs/>
                <w:sz w:val="24"/>
                <w:szCs w:val="24"/>
                <w:lang w:val="en-US"/>
              </w:rPr>
              <w:t>,</w:t>
            </w:r>
            <w:r w:rsidRPr="00A0664A">
              <w:rPr>
                <w:rFonts w:ascii="Times New Roman" w:hAnsi="Times New Roman" w:cs="Times New Roman"/>
                <w:bCs/>
                <w:iCs/>
                <w:sz w:val="24"/>
                <w:szCs w:val="24"/>
                <w:lang w:val="en-US"/>
              </w:rPr>
              <w:br/>
            </w:r>
            <w:r w:rsidR="00C00C3C" w:rsidRPr="00A0664A">
              <w:rPr>
                <w:rFonts w:ascii="Times New Roman" w:hAnsi="Times New Roman" w:cs="Times New Roman"/>
                <w:sz w:val="24"/>
                <w:szCs w:val="24"/>
                <w:lang w:val="uz-Cyrl-UZ"/>
              </w:rPr>
              <w:t>vazirlik markaziy apparatining tegishli tarkibiy bo‘linmalari</w:t>
            </w:r>
          </w:p>
        </w:tc>
        <w:tc>
          <w:tcPr>
            <w:tcW w:w="1903" w:type="dxa"/>
            <w:vAlign w:val="center"/>
          </w:tcPr>
          <w:p w14:paraId="27D841A1" w14:textId="77777777" w:rsidR="005449F1" w:rsidRPr="00A0664A" w:rsidRDefault="005F0B71" w:rsidP="00A0664A">
            <w:pPr>
              <w:jc w:val="center"/>
              <w:rPr>
                <w:rFonts w:ascii="Times New Roman" w:hAnsi="Times New Roman" w:cs="Times New Roman"/>
                <w:i/>
                <w:iCs/>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00F36F38"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p w14:paraId="76479532" w14:textId="5CA1020B" w:rsidR="0090172E" w:rsidRPr="00A0664A" w:rsidRDefault="0090172E" w:rsidP="00A0664A">
            <w:pPr>
              <w:jc w:val="center"/>
              <w:rPr>
                <w:rFonts w:ascii="Times New Roman" w:hAnsi="Times New Roman" w:cs="Times New Roman"/>
                <w:sz w:val="24"/>
                <w:szCs w:val="24"/>
                <w:lang w:val="uz-Cyrl-UZ"/>
              </w:rPr>
            </w:pPr>
          </w:p>
        </w:tc>
      </w:tr>
      <w:tr w:rsidR="005449F1" w:rsidRPr="00F706DB" w14:paraId="5DC7537D" w14:textId="77777777" w:rsidTr="0090172E">
        <w:tc>
          <w:tcPr>
            <w:tcW w:w="692" w:type="dxa"/>
          </w:tcPr>
          <w:p w14:paraId="29AA3DF1" w14:textId="77777777" w:rsidR="005449F1" w:rsidRPr="00A0664A" w:rsidRDefault="005449F1"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317142E" w14:textId="4FFFE41C" w:rsidR="005449F1" w:rsidRPr="00A0664A" w:rsidRDefault="005449F1" w:rsidP="00A0664A">
            <w:pPr>
              <w:pStyle w:val="ac"/>
              <w:tabs>
                <w:tab w:val="left" w:pos="1632"/>
                <w:tab w:val="left" w:pos="2990"/>
                <w:tab w:val="right" w:pos="4694"/>
              </w:tabs>
              <w:ind w:firstLine="340"/>
              <w:jc w:val="both"/>
              <w:rPr>
                <w:color w:val="000000"/>
                <w:sz w:val="24"/>
                <w:szCs w:val="24"/>
                <w:lang w:val="uz-Cyrl-UZ"/>
              </w:rPr>
            </w:pPr>
            <w:r w:rsidRPr="00A0664A">
              <w:rPr>
                <w:bCs/>
                <w:noProof/>
                <w:sz w:val="24"/>
                <w:szCs w:val="24"/>
                <w:lang w:val="uz-Cyrl-UZ"/>
              </w:rPr>
              <w:t xml:space="preserve">Oʻzbekiston Respublikasi Prezidentining “Konsert-tomosha faoliyatini amalga oshiruvchi shaxslardan davlat bojini undirish hamda ularni soliqqa tortish tizimini takomillashtirish toʻgʻrisida” 2022-yil 13-iyundagi PF–168-son Farmoni </w:t>
            </w:r>
            <w:r w:rsidRPr="00A0664A">
              <w:rPr>
                <w:noProof/>
                <w:sz w:val="24"/>
                <w:szCs w:val="24"/>
                <w:lang w:val="uz-Cyrl-UZ"/>
              </w:rPr>
              <w:t>ijrosini taʼminlash.</w:t>
            </w:r>
          </w:p>
        </w:tc>
        <w:tc>
          <w:tcPr>
            <w:tcW w:w="3969" w:type="dxa"/>
          </w:tcPr>
          <w:p w14:paraId="57C86D31" w14:textId="77777777" w:rsidR="00400BCD" w:rsidRPr="00A0664A" w:rsidRDefault="00400BCD"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1. Amaliy chora-tadbirlar.</w:t>
            </w:r>
          </w:p>
          <w:p w14:paraId="6FDF4630" w14:textId="40FD2133" w:rsidR="005449F1" w:rsidRPr="00A0664A" w:rsidRDefault="00400BCD"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2. Amalga oshirilgan ishlar yuzasidan har chorak yakuni bo‘yicha Vazirlar Mahkamasi va O‘zbekiston Respublikasi Prezidenti Administratsiyasiga axborot kiritish</w:t>
            </w:r>
            <w:r w:rsidR="00F30627" w:rsidRPr="00A0664A">
              <w:rPr>
                <w:sz w:val="24"/>
                <w:szCs w:val="24"/>
                <w:lang w:val="uz-Latn-UZ"/>
              </w:rPr>
              <w:t>.</w:t>
            </w:r>
          </w:p>
        </w:tc>
        <w:tc>
          <w:tcPr>
            <w:tcW w:w="1331" w:type="dxa"/>
          </w:tcPr>
          <w:p w14:paraId="44037633" w14:textId="5E3344B2" w:rsidR="005449F1" w:rsidRPr="00A0664A" w:rsidRDefault="005449F1"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en-US"/>
              </w:rPr>
              <w:t xml:space="preserve">Har </w:t>
            </w:r>
          </w:p>
          <w:p w14:paraId="276DE315" w14:textId="53DA54B4" w:rsidR="005449F1" w:rsidRPr="00A0664A" w:rsidRDefault="005449F1"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chorakda</w:t>
            </w:r>
          </w:p>
        </w:tc>
        <w:tc>
          <w:tcPr>
            <w:tcW w:w="2819" w:type="dxa"/>
            <w:vAlign w:val="center"/>
          </w:tcPr>
          <w:p w14:paraId="79F0690F" w14:textId="77777777" w:rsidR="005449F1" w:rsidRPr="00A0664A" w:rsidRDefault="005449F1"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3DAD6337" w14:textId="16FB6554" w:rsidR="005449F1" w:rsidRPr="00A0664A" w:rsidRDefault="005449F1"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“O‘zbekkonsert” davlat muassasasi</w:t>
            </w:r>
          </w:p>
        </w:tc>
        <w:tc>
          <w:tcPr>
            <w:tcW w:w="1903" w:type="dxa"/>
            <w:vAlign w:val="center"/>
          </w:tcPr>
          <w:p w14:paraId="3FC40381" w14:textId="71057902" w:rsidR="005449F1" w:rsidRPr="00A0664A" w:rsidRDefault="005E7475"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005F0B71" w:rsidRPr="00A0664A">
              <w:rPr>
                <w:rFonts w:ascii="Times New Roman" w:hAnsi="Times New Roman" w:cs="Times New Roman"/>
                <w:sz w:val="24"/>
                <w:szCs w:val="24"/>
                <w:lang w:val="uz-Cyrl-UZ"/>
              </w:rPr>
              <w:t xml:space="preserve">azir o‘rinbosarlari </w:t>
            </w:r>
            <w:r w:rsidR="005F0B71" w:rsidRPr="00A0664A">
              <w:rPr>
                <w:rFonts w:ascii="Times New Roman" w:hAnsi="Times New Roman" w:cs="Times New Roman"/>
                <w:i/>
                <w:iCs/>
                <w:sz w:val="24"/>
                <w:szCs w:val="24"/>
                <w:lang w:val="uz-Cyrl-UZ"/>
              </w:rPr>
              <w:t>(lavozimga ko‘ra)</w:t>
            </w:r>
          </w:p>
        </w:tc>
      </w:tr>
      <w:tr w:rsidR="00B87A43" w:rsidRPr="00F706DB" w14:paraId="645227CA" w14:textId="77777777" w:rsidTr="00B87A43">
        <w:tc>
          <w:tcPr>
            <w:tcW w:w="692" w:type="dxa"/>
          </w:tcPr>
          <w:p w14:paraId="29026B35"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CD79F3A" w14:textId="20584450" w:rsidR="00B87A43" w:rsidRPr="00A0664A" w:rsidRDefault="00B87A43" w:rsidP="00A0664A">
            <w:pPr>
              <w:pStyle w:val="ac"/>
              <w:tabs>
                <w:tab w:val="left" w:pos="1632"/>
                <w:tab w:val="left" w:pos="2990"/>
                <w:tab w:val="right" w:pos="4694"/>
              </w:tabs>
              <w:ind w:firstLine="340"/>
              <w:jc w:val="both"/>
              <w:rPr>
                <w:bCs/>
                <w:noProof/>
                <w:sz w:val="24"/>
                <w:szCs w:val="24"/>
                <w:lang w:val="uz-Cyrl-UZ"/>
              </w:rPr>
            </w:pPr>
            <w:r w:rsidRPr="00A0664A">
              <w:rPr>
                <w:color w:val="000000"/>
                <w:sz w:val="24"/>
                <w:szCs w:val="24"/>
                <w:lang w:val="uz-Cyrl-UZ"/>
              </w:rPr>
              <w:t>O‘zbekiston Respublikasi Oliy Majlisi Senatining 2022</w:t>
            </w:r>
            <w:r w:rsidRPr="00A0664A">
              <w:rPr>
                <w:color w:val="000000"/>
                <w:sz w:val="24"/>
                <w:szCs w:val="24"/>
                <w:lang w:val="uz-Latn-UZ"/>
              </w:rPr>
              <w:t>-</w:t>
            </w:r>
            <w:r w:rsidRPr="00A0664A">
              <w:rPr>
                <w:color w:val="000000"/>
                <w:sz w:val="24"/>
                <w:szCs w:val="24"/>
                <w:lang w:val="uz-Cyrl-UZ"/>
              </w:rPr>
              <w:t>yil 15</w:t>
            </w:r>
            <w:r w:rsidRPr="00A0664A">
              <w:rPr>
                <w:color w:val="000000"/>
                <w:sz w:val="24"/>
                <w:szCs w:val="24"/>
                <w:lang w:val="uz-Latn-UZ"/>
              </w:rPr>
              <w:t>-</w:t>
            </w:r>
            <w:r w:rsidRPr="00A0664A">
              <w:rPr>
                <w:color w:val="000000"/>
                <w:sz w:val="24"/>
                <w:szCs w:val="24"/>
                <w:lang w:val="uz-Cyrl-UZ"/>
              </w:rPr>
              <w:t>dekabrdagi “Mualli</w:t>
            </w:r>
            <w:r w:rsidRPr="00A0664A">
              <w:rPr>
                <w:color w:val="000000"/>
                <w:sz w:val="24"/>
                <w:szCs w:val="24"/>
                <w:lang w:val="uz-Latn-UZ"/>
              </w:rPr>
              <w:t>f</w:t>
            </w:r>
            <w:r w:rsidRPr="00A0664A">
              <w:rPr>
                <w:color w:val="000000"/>
                <w:sz w:val="24"/>
                <w:szCs w:val="24"/>
                <w:lang w:val="uz-Cyrl-UZ"/>
              </w:rPr>
              <w:t>lik huquqlari va turdosh huquqlar to‘g‘risida”gi O‘zbekiston Respublikasi Qonunining</w:t>
            </w:r>
            <w:r w:rsidRPr="00A0664A">
              <w:rPr>
                <w:color w:val="000000"/>
                <w:sz w:val="24"/>
                <w:szCs w:val="24"/>
                <w:lang w:val="uz-Latn-UZ"/>
              </w:rPr>
              <w:t xml:space="preserve"> </w:t>
            </w:r>
            <w:r w:rsidRPr="00A0664A">
              <w:rPr>
                <w:color w:val="000000"/>
                <w:sz w:val="24"/>
                <w:szCs w:val="24"/>
                <w:lang w:val="uz-Cyrl-UZ"/>
              </w:rPr>
              <w:t xml:space="preserve">ijro etilishi holati </w:t>
            </w:r>
            <w:r w:rsidRPr="00A0664A">
              <w:rPr>
                <w:color w:val="000000"/>
                <w:sz w:val="24"/>
                <w:szCs w:val="24"/>
                <w:lang w:val="uz-Latn-UZ"/>
              </w:rPr>
              <w:t>h</w:t>
            </w:r>
            <w:r w:rsidRPr="00A0664A">
              <w:rPr>
                <w:color w:val="000000"/>
                <w:sz w:val="24"/>
                <w:szCs w:val="24"/>
                <w:lang w:val="uz-Cyrl-UZ"/>
              </w:rPr>
              <w:t xml:space="preserve">aqida”gi </w:t>
            </w:r>
            <w:r w:rsidRPr="00A0664A">
              <w:rPr>
                <w:color w:val="000000"/>
                <w:sz w:val="24"/>
                <w:szCs w:val="24"/>
                <w:lang w:val="uz-Cyrl-UZ"/>
              </w:rPr>
              <w:lastRenderedPageBreak/>
              <w:t>71-son qarori ijrosini ta’minlash.</w:t>
            </w:r>
          </w:p>
        </w:tc>
        <w:tc>
          <w:tcPr>
            <w:tcW w:w="3969" w:type="dxa"/>
          </w:tcPr>
          <w:p w14:paraId="57045F24" w14:textId="75416489"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lastRenderedPageBreak/>
              <w:t>Amaliy chora-tadbirlar.</w:t>
            </w:r>
          </w:p>
        </w:tc>
        <w:tc>
          <w:tcPr>
            <w:tcW w:w="1331" w:type="dxa"/>
            <w:vAlign w:val="center"/>
          </w:tcPr>
          <w:p w14:paraId="5DC2D792" w14:textId="68BAD3CD" w:rsidR="00B87A43" w:rsidRPr="00A0664A" w:rsidRDefault="00B87A43" w:rsidP="00A0664A">
            <w:pPr>
              <w:jc w:val="center"/>
              <w:rPr>
                <w:rFonts w:ascii="Times New Roman" w:hAnsi="Times New Roman" w:cs="Times New Roman"/>
                <w:noProof/>
                <w:sz w:val="24"/>
                <w:szCs w:val="24"/>
                <w:lang w:val="en-US"/>
              </w:rPr>
            </w:pPr>
            <w:r w:rsidRPr="00A0664A">
              <w:rPr>
                <w:rFonts w:ascii="Times New Roman" w:hAnsi="Times New Roman" w:cs="Times New Roman"/>
                <w:sz w:val="24"/>
                <w:szCs w:val="24"/>
                <w:lang w:val="en-US"/>
              </w:rPr>
              <w:t>I</w:t>
            </w:r>
            <w:r w:rsidRPr="00A0664A">
              <w:rPr>
                <w:rFonts w:ascii="Times New Roman" w:hAnsi="Times New Roman" w:cs="Times New Roman"/>
                <w:sz w:val="24"/>
                <w:szCs w:val="24"/>
                <w:lang w:val="uz-Cyrl-UZ"/>
              </w:rPr>
              <w:t> chorak davimida</w:t>
            </w:r>
          </w:p>
        </w:tc>
        <w:tc>
          <w:tcPr>
            <w:tcW w:w="2819" w:type="dxa"/>
            <w:vAlign w:val="center"/>
          </w:tcPr>
          <w:p w14:paraId="625C5F60" w14:textId="77777777"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Yuridik byuro,</w:t>
            </w:r>
          </w:p>
          <w:p w14:paraId="0CC3C20A" w14:textId="77777777"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Konsert-tomosha faoliyatini rivojlantirish boshqarmasi,</w:t>
            </w:r>
          </w:p>
          <w:p w14:paraId="4CF7BD25" w14:textId="77777777"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lastRenderedPageBreak/>
              <w:t>Teatr va sirk san’atini rivojlantirish boshqarmasi,</w:t>
            </w:r>
          </w:p>
          <w:p w14:paraId="5720012B" w14:textId="77777777"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vazirlik tizimidagi tashkilot va muassasalar</w:t>
            </w:r>
          </w:p>
          <w:p w14:paraId="16D4E0AC" w14:textId="77777777" w:rsidR="00B87A43" w:rsidRPr="00A0664A" w:rsidRDefault="00B87A43" w:rsidP="00A0664A">
            <w:pPr>
              <w:jc w:val="center"/>
              <w:rPr>
                <w:rFonts w:ascii="Times New Roman" w:hAnsi="Times New Roman" w:cs="Times New Roman"/>
                <w:noProof/>
                <w:sz w:val="24"/>
                <w:szCs w:val="24"/>
                <w:lang w:val="uz-Cyrl-UZ"/>
              </w:rPr>
            </w:pPr>
          </w:p>
        </w:tc>
        <w:tc>
          <w:tcPr>
            <w:tcW w:w="1903" w:type="dxa"/>
            <w:vAlign w:val="center"/>
          </w:tcPr>
          <w:p w14:paraId="7FBBD7C9" w14:textId="01D9A877" w:rsidR="00B87A43" w:rsidRPr="00A0664A" w:rsidRDefault="00B87A43"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Cyrl-UZ"/>
              </w:rPr>
              <w:lastRenderedPageBreak/>
              <w:t>Vazirning birinchi o‘rinbosari</w:t>
            </w:r>
            <w:r w:rsidRPr="00A0664A">
              <w:rPr>
                <w:rFonts w:ascii="Times New Roman" w:hAnsi="Times New Roman" w:cs="Times New Roman"/>
                <w:sz w:val="24"/>
                <w:szCs w:val="24"/>
                <w:lang w:val="uz-Cyrl-UZ"/>
              </w:rPr>
              <w:br/>
              <w:t>U. Azamov</w:t>
            </w:r>
          </w:p>
        </w:tc>
      </w:tr>
      <w:tr w:rsidR="00B87A43" w:rsidRPr="00F706DB" w14:paraId="45A27E1B" w14:textId="77777777" w:rsidTr="0090172E">
        <w:tc>
          <w:tcPr>
            <w:tcW w:w="692" w:type="dxa"/>
          </w:tcPr>
          <w:p w14:paraId="1BE9B291"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F741E25" w14:textId="77BE7CFB" w:rsidR="00B87A43" w:rsidRPr="00A0664A" w:rsidRDefault="00B87A43" w:rsidP="00A0664A">
            <w:pPr>
              <w:pStyle w:val="ac"/>
              <w:tabs>
                <w:tab w:val="left" w:pos="1632"/>
                <w:tab w:val="left" w:pos="2990"/>
                <w:tab w:val="right" w:pos="4694"/>
              </w:tabs>
              <w:ind w:firstLine="340"/>
              <w:jc w:val="both"/>
              <w:rPr>
                <w:bCs/>
                <w:noProof/>
                <w:sz w:val="24"/>
                <w:szCs w:val="24"/>
                <w:lang w:val="uz-Cyrl-UZ"/>
              </w:rPr>
            </w:pPr>
            <w:r w:rsidRPr="00A0664A">
              <w:rPr>
                <w:color w:val="000000"/>
                <w:sz w:val="24"/>
                <w:szCs w:val="24"/>
                <w:lang w:val="uz-Cyrl-UZ"/>
              </w:rPr>
              <w:t>O‘zbekiston Respublikasi Prezidentining “Qonunchilik hujjatlari ijrosini samarali tashkil etishda davlat boshqaruvi organlari va mahalliy ijro etuvchi hokimiyat organlari rahbarlarining shaxsiy javobgarligini kuchaytirishga doir qo‘shimcha chora-tadbirlar to‘g‘risida” 2021</w:t>
            </w:r>
            <w:r w:rsidRPr="00A0664A">
              <w:rPr>
                <w:color w:val="000000"/>
                <w:sz w:val="24"/>
                <w:szCs w:val="24"/>
                <w:lang w:val="uz-Latn-UZ"/>
              </w:rPr>
              <w:t>-</w:t>
            </w:r>
            <w:r w:rsidRPr="00A0664A">
              <w:rPr>
                <w:color w:val="000000"/>
                <w:sz w:val="24"/>
                <w:szCs w:val="24"/>
                <w:lang w:val="uz-Cyrl-UZ"/>
              </w:rPr>
              <w:t>yil 10</w:t>
            </w:r>
            <w:r w:rsidRPr="00A0664A">
              <w:rPr>
                <w:color w:val="000000"/>
                <w:sz w:val="24"/>
                <w:szCs w:val="24"/>
                <w:lang w:val="uz-Latn-UZ"/>
              </w:rPr>
              <w:t>-</w:t>
            </w:r>
            <w:r w:rsidRPr="00A0664A">
              <w:rPr>
                <w:color w:val="000000"/>
                <w:sz w:val="24"/>
                <w:szCs w:val="24"/>
                <w:lang w:val="uz-Cyrl-UZ"/>
              </w:rPr>
              <w:t>fevraldagi</w:t>
            </w:r>
            <w:r w:rsidRPr="00A0664A">
              <w:rPr>
                <w:color w:val="000000"/>
                <w:sz w:val="24"/>
                <w:szCs w:val="24"/>
                <w:lang w:val="uz-Latn-UZ"/>
              </w:rPr>
              <w:t xml:space="preserve"> </w:t>
            </w:r>
            <w:r w:rsidRPr="00A0664A">
              <w:rPr>
                <w:color w:val="000000"/>
                <w:sz w:val="24"/>
                <w:szCs w:val="24"/>
                <w:lang w:val="uz-Cyrl-UZ"/>
              </w:rPr>
              <w:t>PF–6166-son Farmonida</w:t>
            </w:r>
            <w:r w:rsidRPr="00A0664A">
              <w:rPr>
                <w:b/>
                <w:bCs/>
                <w:color w:val="000000"/>
                <w:sz w:val="24"/>
                <w:szCs w:val="24"/>
                <w:lang w:val="uz-Cyrl-UZ"/>
              </w:rPr>
              <w:t xml:space="preserve"> </w:t>
            </w:r>
            <w:r w:rsidRPr="00A0664A">
              <w:rPr>
                <w:color w:val="000000"/>
                <w:sz w:val="24"/>
                <w:szCs w:val="24"/>
                <w:lang w:val="uz-Cyrl-UZ"/>
              </w:rPr>
              <w:t>belgilangan vazifalarning o‘z vaqtida va sifatli bajarilishini ta’minlash.</w:t>
            </w:r>
          </w:p>
        </w:tc>
        <w:tc>
          <w:tcPr>
            <w:tcW w:w="3969" w:type="dxa"/>
          </w:tcPr>
          <w:p w14:paraId="27C8D090" w14:textId="3F5D225F"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1. Vazir o‘rinbosarlarining oylik ish rejalarini ishlab chiqish va tasdiqlash.</w:t>
            </w:r>
          </w:p>
          <w:p w14:paraId="16100965" w14:textId="0EEED55E"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2. Vazirlik markaziy apparati tegishli tarkibiy bo‘linmalarining choraklik ish rejalarini ishlab chiqish va tasdiqlash.</w:t>
            </w:r>
          </w:p>
          <w:p w14:paraId="217181BF" w14:textId="4F487F34"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3. Ish rejalarda</w:t>
            </w:r>
            <w:r w:rsidRPr="00A0664A">
              <w:rPr>
                <w:sz w:val="24"/>
                <w:szCs w:val="24"/>
                <w:lang w:val="uz-Latn-UZ"/>
              </w:rPr>
              <w:t xml:space="preserve">gi </w:t>
            </w:r>
            <w:r w:rsidRPr="00A0664A">
              <w:rPr>
                <w:sz w:val="24"/>
                <w:szCs w:val="24"/>
                <w:lang w:val="uz-Cyrl-UZ"/>
              </w:rPr>
              <w:t>vazifalarni</w:t>
            </w:r>
            <w:r w:rsidRPr="00A0664A">
              <w:rPr>
                <w:sz w:val="24"/>
                <w:szCs w:val="24"/>
                <w:lang w:val="uz-Latn-UZ"/>
              </w:rPr>
              <w:t>ng</w:t>
            </w:r>
            <w:r w:rsidRPr="00A0664A">
              <w:rPr>
                <w:sz w:val="24"/>
                <w:szCs w:val="24"/>
                <w:lang w:val="uz-Cyrl-UZ"/>
              </w:rPr>
              <w:t xml:space="preserve"> belgilangan muddatlarda</w:t>
            </w:r>
            <w:r w:rsidRPr="00A0664A">
              <w:rPr>
                <w:sz w:val="24"/>
                <w:szCs w:val="24"/>
                <w:lang w:val="uz-Latn-UZ"/>
              </w:rPr>
              <w:t xml:space="preserve"> </w:t>
            </w:r>
            <w:r w:rsidRPr="00A0664A">
              <w:rPr>
                <w:sz w:val="24"/>
                <w:szCs w:val="24"/>
                <w:lang w:val="uz-Cyrl-UZ"/>
              </w:rPr>
              <w:t>bajarilishini ta’minlash.</w:t>
            </w:r>
          </w:p>
          <w:p w14:paraId="54B5577E" w14:textId="0FD8A879" w:rsidR="00B87A43" w:rsidRPr="00A0664A" w:rsidRDefault="00B87A43"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4. Amalga oshirilgan ishlar yuzasidan har chorak yakuni bo‘yicha Vazirlar Mahkamasi va O‘zbekiston Respublikasi Prezidenti Administratsiyasiga axborot kiritish</w:t>
            </w:r>
            <w:r w:rsidRPr="00A0664A">
              <w:rPr>
                <w:sz w:val="24"/>
                <w:szCs w:val="24"/>
                <w:lang w:val="uz-Latn-UZ"/>
              </w:rPr>
              <w:t>.</w:t>
            </w:r>
          </w:p>
        </w:tc>
        <w:tc>
          <w:tcPr>
            <w:tcW w:w="1331" w:type="dxa"/>
          </w:tcPr>
          <w:p w14:paraId="4BEA65E6" w14:textId="0794CED6" w:rsidR="00B87A43" w:rsidRPr="00A0664A" w:rsidRDefault="00B87A43" w:rsidP="00A0664A">
            <w:pPr>
              <w:jc w:val="center"/>
              <w:rPr>
                <w:rFonts w:ascii="Times New Roman" w:hAnsi="Times New Roman" w:cs="Times New Roman"/>
                <w:noProof/>
                <w:sz w:val="24"/>
                <w:szCs w:val="24"/>
                <w:lang w:val="en-US"/>
              </w:rPr>
            </w:pPr>
            <w:r w:rsidRPr="00A0664A">
              <w:rPr>
                <w:rFonts w:ascii="Times New Roman" w:hAnsi="Times New Roman" w:cs="Times New Roman"/>
                <w:color w:val="000000"/>
                <w:sz w:val="24"/>
                <w:szCs w:val="24"/>
              </w:rPr>
              <w:t>I yarim yillik mobaynida</w:t>
            </w:r>
          </w:p>
        </w:tc>
        <w:tc>
          <w:tcPr>
            <w:tcW w:w="2819" w:type="dxa"/>
          </w:tcPr>
          <w:p w14:paraId="7A53FC52" w14:textId="487A6F95" w:rsidR="00B87A43" w:rsidRPr="00A0664A" w:rsidRDefault="00B87A43" w:rsidP="00A0664A">
            <w:pPr>
              <w:jc w:val="center"/>
              <w:rPr>
                <w:rFonts w:ascii="Times New Roman" w:hAnsi="Times New Roman" w:cs="Times New Roman"/>
                <w:noProof/>
                <w:sz w:val="24"/>
                <w:szCs w:val="24"/>
                <w:lang w:val="uz-Cyrl-UZ"/>
              </w:rPr>
            </w:pPr>
            <w:r w:rsidRPr="00A0664A">
              <w:rPr>
                <w:rFonts w:ascii="Times New Roman" w:hAnsi="Times New Roman" w:cs="Times New Roman"/>
                <w:bCs/>
                <w:iCs/>
                <w:sz w:val="24"/>
                <w:szCs w:val="24"/>
                <w:lang w:val="uz-Cyrl-UZ"/>
              </w:rPr>
              <w:t>Tashkiliy-nazorat va tahlil boshqarmasi,</w:t>
            </w:r>
            <w:r w:rsidRPr="00A0664A">
              <w:rPr>
                <w:rFonts w:ascii="Times New Roman" w:hAnsi="Times New Roman" w:cs="Times New Roman"/>
                <w:bCs/>
                <w:iCs/>
                <w:sz w:val="24"/>
                <w:szCs w:val="24"/>
                <w:lang w:val="uz-Cyrl-UZ"/>
              </w:rPr>
              <w:br/>
            </w:r>
            <w:r w:rsidRPr="00A0664A">
              <w:rPr>
                <w:rFonts w:ascii="Times New Roman" w:hAnsi="Times New Roman" w:cs="Times New Roman"/>
                <w:sz w:val="24"/>
                <w:szCs w:val="24"/>
                <w:lang w:val="uz-Cyrl-UZ"/>
              </w:rPr>
              <w:t xml:space="preserve">vazirlik markaziy apparati </w:t>
            </w:r>
            <w:r w:rsidRPr="00A0664A">
              <w:rPr>
                <w:rFonts w:ascii="Times New Roman" w:hAnsi="Times New Roman" w:cs="Times New Roman"/>
                <w:sz w:val="24"/>
                <w:szCs w:val="24"/>
                <w:lang w:val="uz-Latn-UZ"/>
              </w:rPr>
              <w:t xml:space="preserve">tarkibiy </w:t>
            </w:r>
            <w:r w:rsidRPr="00A0664A">
              <w:rPr>
                <w:rFonts w:ascii="Times New Roman" w:hAnsi="Times New Roman" w:cs="Times New Roman"/>
                <w:sz w:val="24"/>
                <w:szCs w:val="24"/>
                <w:lang w:val="uz-Cyrl-UZ"/>
              </w:rPr>
              <w:t xml:space="preserve">bo‘linmalari, </w:t>
            </w:r>
            <w:r w:rsidRPr="00A0664A">
              <w:rPr>
                <w:rFonts w:ascii="Times New Roman" w:hAnsi="Times New Roman" w:cs="Times New Roman"/>
                <w:sz w:val="24"/>
                <w:szCs w:val="24"/>
                <w:lang w:val="uz-Cyrl-UZ"/>
              </w:rPr>
              <w:br/>
              <w:t>vazirlik tizimidagi tashkilot va muassasalar</w:t>
            </w:r>
          </w:p>
        </w:tc>
        <w:tc>
          <w:tcPr>
            <w:tcW w:w="1903" w:type="dxa"/>
          </w:tcPr>
          <w:p w14:paraId="0303D8D8" w14:textId="7E1184FF"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B87A43" w:rsidRPr="00F706DB" w14:paraId="2C9FA6B8" w14:textId="77777777" w:rsidTr="0090172E">
        <w:tc>
          <w:tcPr>
            <w:tcW w:w="692" w:type="dxa"/>
          </w:tcPr>
          <w:p w14:paraId="52CF5505"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76FD73E9" w14:textId="14F821DF" w:rsidR="00B87A43" w:rsidRPr="00A0664A" w:rsidRDefault="00B87A43" w:rsidP="00A0664A">
            <w:pPr>
              <w:pStyle w:val="ac"/>
              <w:tabs>
                <w:tab w:val="left" w:pos="1632"/>
                <w:tab w:val="left" w:pos="2990"/>
                <w:tab w:val="right" w:pos="4694"/>
              </w:tabs>
              <w:ind w:firstLine="340"/>
              <w:jc w:val="both"/>
              <w:rPr>
                <w:bCs/>
                <w:noProof/>
                <w:sz w:val="24"/>
                <w:szCs w:val="24"/>
                <w:lang w:val="uz-Cyrl-UZ"/>
              </w:rPr>
            </w:pPr>
            <w:r w:rsidRPr="00A0664A">
              <w:rPr>
                <w:color w:val="000000"/>
                <w:sz w:val="24"/>
                <w:szCs w:val="24"/>
                <w:lang w:val="uz-Cyrl-UZ"/>
              </w:rPr>
              <w:t>O‘zbekiston Respublikasi Prezidentining “Ijro.gov.uz” ijro intizomi idoralararo yagona elektron tizimi samarali faoliyat ko‘rsatishini ta’minlashga qaratilgan qo‘shimcha chora-tadbirlar to‘g‘risida” 2021</w:t>
            </w:r>
            <w:r w:rsidRPr="00A0664A">
              <w:rPr>
                <w:color w:val="000000"/>
                <w:sz w:val="24"/>
                <w:szCs w:val="24"/>
                <w:lang w:val="uz-Latn-UZ"/>
              </w:rPr>
              <w:t>-</w:t>
            </w:r>
            <w:r w:rsidRPr="00A0664A">
              <w:rPr>
                <w:color w:val="000000"/>
                <w:sz w:val="24"/>
                <w:szCs w:val="24"/>
                <w:lang w:val="uz-Cyrl-UZ"/>
              </w:rPr>
              <w:t>yil 31</w:t>
            </w:r>
            <w:r w:rsidRPr="00A0664A">
              <w:rPr>
                <w:color w:val="000000"/>
                <w:sz w:val="24"/>
                <w:szCs w:val="24"/>
                <w:lang w:val="uz-Latn-UZ"/>
              </w:rPr>
              <w:t>-</w:t>
            </w:r>
            <w:r w:rsidRPr="00A0664A">
              <w:rPr>
                <w:color w:val="000000"/>
                <w:sz w:val="24"/>
                <w:szCs w:val="24"/>
                <w:lang w:val="uz-Cyrl-UZ"/>
              </w:rPr>
              <w:t>maydagi PQ</w:t>
            </w:r>
            <w:r w:rsidRPr="00A0664A">
              <w:rPr>
                <w:color w:val="000000"/>
                <w:sz w:val="24"/>
                <w:szCs w:val="24"/>
                <w:lang w:val="uz-Latn-UZ"/>
              </w:rPr>
              <w:t>–</w:t>
            </w:r>
            <w:r w:rsidRPr="00A0664A">
              <w:rPr>
                <w:color w:val="000000"/>
                <w:sz w:val="24"/>
                <w:szCs w:val="24"/>
                <w:lang w:val="uz-Cyrl-UZ"/>
              </w:rPr>
              <w:t>5132-son qarorida</w:t>
            </w:r>
            <w:r w:rsidRPr="00A0664A">
              <w:rPr>
                <w:b/>
                <w:bCs/>
                <w:color w:val="000000"/>
                <w:sz w:val="24"/>
                <w:szCs w:val="24"/>
                <w:lang w:val="uz-Cyrl-UZ"/>
              </w:rPr>
              <w:t xml:space="preserve"> </w:t>
            </w:r>
            <w:r w:rsidRPr="00A0664A">
              <w:rPr>
                <w:color w:val="000000"/>
                <w:sz w:val="24"/>
                <w:szCs w:val="24"/>
                <w:lang w:val="uz-Cyrl-UZ"/>
              </w:rPr>
              <w:t>belgilangan ustuvor vazifalarning o‘z vaqtida va sifatli bajarilishini ta’minlash.</w:t>
            </w:r>
          </w:p>
        </w:tc>
        <w:tc>
          <w:tcPr>
            <w:tcW w:w="3969" w:type="dxa"/>
          </w:tcPr>
          <w:p w14:paraId="74549C57" w14:textId="6746E2E7"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“Ijro.gov.uz” ijro intizomi idoralararo yagona elektron tizimi</w:t>
            </w:r>
            <w:r w:rsidRPr="00A0664A">
              <w:rPr>
                <w:b/>
                <w:bCs/>
                <w:color w:val="000000"/>
                <w:sz w:val="24"/>
                <w:szCs w:val="24"/>
                <w:lang w:val="uz-Cyrl-UZ"/>
              </w:rPr>
              <w:t xml:space="preserve"> </w:t>
            </w:r>
            <w:r w:rsidRPr="00A0664A">
              <w:rPr>
                <w:color w:val="000000"/>
                <w:sz w:val="24"/>
                <w:szCs w:val="24"/>
                <w:lang w:val="uz-Cyrl-UZ"/>
              </w:rPr>
              <w:t xml:space="preserve">orqali biriktirilgan vazifalarni barvaqt (kunbay) bajarish bo‘yicha oylik “Yo‘l </w:t>
            </w:r>
            <w:r w:rsidRPr="00A0664A">
              <w:rPr>
                <w:color w:val="000000"/>
                <w:sz w:val="24"/>
                <w:szCs w:val="24"/>
                <w:lang w:val="uz-Latn-UZ"/>
              </w:rPr>
              <w:t>x</w:t>
            </w:r>
            <w:r w:rsidRPr="00A0664A">
              <w:rPr>
                <w:color w:val="000000"/>
                <w:sz w:val="24"/>
                <w:szCs w:val="24"/>
                <w:lang w:val="uz-Cyrl-UZ"/>
              </w:rPr>
              <w:t>arita”larini ishlab chiqish va uni amalga oshirish.</w:t>
            </w:r>
          </w:p>
        </w:tc>
        <w:tc>
          <w:tcPr>
            <w:tcW w:w="1331" w:type="dxa"/>
          </w:tcPr>
          <w:p w14:paraId="6CFEA89E" w14:textId="2748F14D" w:rsidR="00B87A43" w:rsidRPr="00A0664A" w:rsidRDefault="00B87A43" w:rsidP="00A0664A">
            <w:pPr>
              <w:jc w:val="center"/>
              <w:rPr>
                <w:rFonts w:ascii="Times New Roman" w:hAnsi="Times New Roman" w:cs="Times New Roman"/>
                <w:noProof/>
                <w:sz w:val="24"/>
                <w:szCs w:val="24"/>
                <w:lang w:val="en-US"/>
              </w:rPr>
            </w:pPr>
            <w:r w:rsidRPr="00A0664A">
              <w:rPr>
                <w:rFonts w:ascii="Times New Roman" w:hAnsi="Times New Roman" w:cs="Times New Roman"/>
                <w:color w:val="000000"/>
                <w:sz w:val="24"/>
                <w:szCs w:val="24"/>
              </w:rPr>
              <w:t>I yarim yillik mobaynida</w:t>
            </w:r>
          </w:p>
        </w:tc>
        <w:tc>
          <w:tcPr>
            <w:tcW w:w="2819" w:type="dxa"/>
            <w:vAlign w:val="center"/>
          </w:tcPr>
          <w:p w14:paraId="0097AEB6" w14:textId="787325AD" w:rsidR="00B87A43" w:rsidRPr="00A0664A" w:rsidRDefault="00B87A43" w:rsidP="00A0664A">
            <w:pPr>
              <w:jc w:val="center"/>
              <w:rPr>
                <w:rFonts w:ascii="Times New Roman" w:hAnsi="Times New Roman" w:cs="Times New Roman"/>
                <w:noProof/>
                <w:sz w:val="24"/>
                <w:szCs w:val="24"/>
                <w:lang w:val="uz-Cyrl-UZ"/>
              </w:rPr>
            </w:pPr>
            <w:r w:rsidRPr="00A0664A">
              <w:rPr>
                <w:rFonts w:ascii="Times New Roman" w:hAnsi="Times New Roman" w:cs="Times New Roman"/>
                <w:bCs/>
                <w:iCs/>
                <w:sz w:val="24"/>
                <w:szCs w:val="24"/>
                <w:lang w:val="uz-Cyrl-UZ"/>
              </w:rPr>
              <w:t>Tashkiliy-nazorat va tahlil boshqarmasi,</w:t>
            </w:r>
            <w:r w:rsidRPr="00A0664A">
              <w:rPr>
                <w:rFonts w:ascii="Times New Roman" w:hAnsi="Times New Roman" w:cs="Times New Roman"/>
                <w:bCs/>
                <w:iCs/>
                <w:sz w:val="24"/>
                <w:szCs w:val="24"/>
                <w:lang w:val="uz-Cyrl-UZ"/>
              </w:rPr>
              <w:br/>
            </w:r>
            <w:r w:rsidRPr="00A0664A">
              <w:rPr>
                <w:rFonts w:ascii="Times New Roman" w:hAnsi="Times New Roman" w:cs="Times New Roman"/>
                <w:sz w:val="24"/>
                <w:szCs w:val="24"/>
                <w:lang w:val="uz-Cyrl-UZ"/>
              </w:rPr>
              <w:t xml:space="preserve">vazirlik markaziy apparati </w:t>
            </w:r>
            <w:r w:rsidRPr="00A0664A">
              <w:rPr>
                <w:rFonts w:ascii="Times New Roman" w:hAnsi="Times New Roman" w:cs="Times New Roman"/>
                <w:sz w:val="24"/>
                <w:szCs w:val="24"/>
                <w:lang w:val="uz-Latn-UZ"/>
              </w:rPr>
              <w:t xml:space="preserve">tarkibiy </w:t>
            </w:r>
            <w:r w:rsidRPr="00A0664A">
              <w:rPr>
                <w:rFonts w:ascii="Times New Roman" w:hAnsi="Times New Roman" w:cs="Times New Roman"/>
                <w:sz w:val="24"/>
                <w:szCs w:val="24"/>
                <w:lang w:val="uz-Cyrl-UZ"/>
              </w:rPr>
              <w:t xml:space="preserve">bo‘linmalari, </w:t>
            </w:r>
            <w:r w:rsidRPr="00A0664A">
              <w:rPr>
                <w:rFonts w:ascii="Times New Roman" w:hAnsi="Times New Roman" w:cs="Times New Roman"/>
                <w:sz w:val="24"/>
                <w:szCs w:val="24"/>
                <w:lang w:val="uz-Cyrl-UZ"/>
              </w:rPr>
              <w:br/>
              <w:t>vazirlik tizimidagi tashkilot va muassasalar</w:t>
            </w:r>
          </w:p>
        </w:tc>
        <w:tc>
          <w:tcPr>
            <w:tcW w:w="1903" w:type="dxa"/>
            <w:vAlign w:val="center"/>
          </w:tcPr>
          <w:p w14:paraId="56163297" w14:textId="59118F15"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B87A43" w:rsidRPr="00F706DB" w14:paraId="0064E2F7" w14:textId="77777777" w:rsidTr="0090172E">
        <w:tc>
          <w:tcPr>
            <w:tcW w:w="692" w:type="dxa"/>
          </w:tcPr>
          <w:p w14:paraId="76AAE315"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4D69CE9" w14:textId="09F5C76A"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 xml:space="preserve">O‘zbekiston Respublikasi Prezidentining </w:t>
            </w:r>
            <w:r w:rsidRPr="00A0664A">
              <w:rPr>
                <w:color w:val="000000"/>
                <w:sz w:val="24"/>
                <w:szCs w:val="24"/>
                <w:lang w:val="uz-Cyrl-UZ"/>
              </w:rPr>
              <w:br/>
              <w:t>2022</w:t>
            </w:r>
            <w:r w:rsidRPr="00A0664A">
              <w:rPr>
                <w:color w:val="000000"/>
                <w:sz w:val="24"/>
                <w:szCs w:val="24"/>
                <w:lang w:val="uz-Latn-UZ"/>
              </w:rPr>
              <w:t> </w:t>
            </w:r>
            <w:r w:rsidRPr="00A0664A">
              <w:rPr>
                <w:color w:val="000000"/>
                <w:sz w:val="24"/>
                <w:szCs w:val="24"/>
                <w:lang w:val="en-US"/>
              </w:rPr>
              <w:t xml:space="preserve">– 2023-yillarda </w:t>
            </w:r>
            <w:r w:rsidRPr="00A0664A">
              <w:rPr>
                <w:color w:val="000000"/>
                <w:sz w:val="24"/>
                <w:szCs w:val="24"/>
                <w:lang w:val="uz-Cyrl-UZ"/>
              </w:rPr>
              <w:t>respublika hududlariga tashriflari yakunlari yuzasidan tasdiqlangan bayonlarning bajarilishini ta’minlash.</w:t>
            </w:r>
          </w:p>
        </w:tc>
        <w:tc>
          <w:tcPr>
            <w:tcW w:w="3969" w:type="dxa"/>
          </w:tcPr>
          <w:p w14:paraId="4F5CE43C" w14:textId="16BFB1CE"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1. O‘zbekiston Respublikasi Prezidentining respublika hududlariga tashriflari yakunlari yuzasidan tasdiqlangan bayonlar ijrosi bo‘yicha nazorat rejalarini ishlab chiqish va ijroga yo‘naltirish.</w:t>
            </w:r>
          </w:p>
          <w:p w14:paraId="58724040" w14:textId="189BEA7E"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2. Amalga oshirilgan ishlar yuzasidan yuqori turuvchi tegishli tashkiotlarga axborot kiritish.</w:t>
            </w:r>
          </w:p>
        </w:tc>
        <w:tc>
          <w:tcPr>
            <w:tcW w:w="1331" w:type="dxa"/>
          </w:tcPr>
          <w:p w14:paraId="084E48ED" w14:textId="66FCB4A6"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3E505B01" w14:textId="6DA9FB05"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bCs/>
                <w:iCs/>
                <w:sz w:val="24"/>
                <w:szCs w:val="24"/>
                <w:lang w:val="uz-Cyrl-UZ"/>
              </w:rPr>
              <w:t>Tashkiliy-nazorat va tahlil boshqarmasi,</w:t>
            </w:r>
            <w:r w:rsidRPr="00A0664A">
              <w:rPr>
                <w:rFonts w:ascii="Times New Roman" w:hAnsi="Times New Roman" w:cs="Times New Roman"/>
                <w:bCs/>
                <w:iCs/>
                <w:sz w:val="24"/>
                <w:szCs w:val="24"/>
                <w:lang w:val="uz-Cyrl-UZ"/>
              </w:rPr>
              <w:br/>
            </w:r>
            <w:r w:rsidRPr="00A0664A">
              <w:rPr>
                <w:rFonts w:ascii="Times New Roman" w:hAnsi="Times New Roman" w:cs="Times New Roman"/>
                <w:sz w:val="24"/>
                <w:szCs w:val="24"/>
                <w:lang w:val="uz-Cyrl-UZ"/>
              </w:rPr>
              <w:t xml:space="preserve">vazirlik markaziy apparati </w:t>
            </w:r>
            <w:r w:rsidRPr="00A0664A">
              <w:rPr>
                <w:rFonts w:ascii="Times New Roman" w:hAnsi="Times New Roman" w:cs="Times New Roman"/>
                <w:sz w:val="24"/>
                <w:szCs w:val="24"/>
                <w:lang w:val="uz-Latn-UZ"/>
              </w:rPr>
              <w:t xml:space="preserve">tarkibiy </w:t>
            </w:r>
            <w:r w:rsidRPr="00A0664A">
              <w:rPr>
                <w:rFonts w:ascii="Times New Roman" w:hAnsi="Times New Roman" w:cs="Times New Roman"/>
                <w:sz w:val="24"/>
                <w:szCs w:val="24"/>
                <w:lang w:val="uz-Cyrl-UZ"/>
              </w:rPr>
              <w:t xml:space="preserve">bo‘linmalari, </w:t>
            </w:r>
            <w:r w:rsidRPr="00A0664A">
              <w:rPr>
                <w:rFonts w:ascii="Times New Roman" w:hAnsi="Times New Roman" w:cs="Times New Roman"/>
                <w:sz w:val="24"/>
                <w:szCs w:val="24"/>
                <w:lang w:val="uz-Cyrl-UZ"/>
              </w:rPr>
              <w:br/>
              <w:t>vazirlik tizimidagi tashkilot va muassasalar</w:t>
            </w:r>
          </w:p>
        </w:tc>
        <w:tc>
          <w:tcPr>
            <w:tcW w:w="1903" w:type="dxa"/>
            <w:vAlign w:val="center"/>
          </w:tcPr>
          <w:p w14:paraId="2BC003F7" w14:textId="288C50C9"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B87A43" w:rsidRPr="00F706DB" w14:paraId="58A5C424" w14:textId="77777777" w:rsidTr="0090172E">
        <w:tc>
          <w:tcPr>
            <w:tcW w:w="692" w:type="dxa"/>
          </w:tcPr>
          <w:p w14:paraId="69A6AB23"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A0043D8" w14:textId="32F470F8"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O‘zbekiston Respublikasi Prezidenti huzurida iqtisodiyot tarmoqlari va ijtimoiy sohani rivojlantirish yuzasidan 2022-yilda o‘tkazilgan majlislar bayonlar</w:t>
            </w:r>
            <w:r w:rsidRPr="00A0664A">
              <w:rPr>
                <w:color w:val="000000"/>
                <w:sz w:val="24"/>
                <w:szCs w:val="24"/>
                <w:lang w:val="uz-Latn-UZ"/>
              </w:rPr>
              <w:t>i</w:t>
            </w:r>
            <w:r w:rsidRPr="00A0664A">
              <w:rPr>
                <w:color w:val="000000"/>
                <w:sz w:val="24"/>
                <w:szCs w:val="24"/>
                <w:lang w:val="uz-Cyrl-UZ"/>
              </w:rPr>
              <w:t>ning bajarilishini ta’minlash.</w:t>
            </w:r>
          </w:p>
        </w:tc>
        <w:tc>
          <w:tcPr>
            <w:tcW w:w="3969" w:type="dxa"/>
          </w:tcPr>
          <w:p w14:paraId="1C52366A" w14:textId="6B8D8FE1"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 xml:space="preserve">1. O‘zbekiston Respublikasi Prezidenti huzurida iqtisodiyot tarmoqlari va ijtimoiy sohani rivojlantirish yuzasidan </w:t>
            </w:r>
            <w:r w:rsidRPr="00A0664A">
              <w:rPr>
                <w:color w:val="000000"/>
                <w:sz w:val="24"/>
                <w:szCs w:val="24"/>
                <w:lang w:val="uz-Latn-UZ"/>
              </w:rPr>
              <w:t xml:space="preserve">o‘tkazilgan majlislar </w:t>
            </w:r>
            <w:r w:rsidRPr="00A0664A">
              <w:rPr>
                <w:color w:val="000000"/>
                <w:sz w:val="24"/>
                <w:szCs w:val="24"/>
                <w:lang w:val="uz-Cyrl-UZ"/>
              </w:rPr>
              <w:t>bayonlar</w:t>
            </w:r>
            <w:r w:rsidRPr="00A0664A">
              <w:rPr>
                <w:color w:val="000000"/>
                <w:sz w:val="24"/>
                <w:szCs w:val="24"/>
                <w:lang w:val="uz-Latn-UZ"/>
              </w:rPr>
              <w:t>i</w:t>
            </w:r>
            <w:r w:rsidRPr="00A0664A">
              <w:rPr>
                <w:color w:val="000000"/>
                <w:sz w:val="24"/>
                <w:szCs w:val="24"/>
                <w:lang w:val="uz-Cyrl-UZ"/>
              </w:rPr>
              <w:t xml:space="preserve"> ijrosi bo‘yicha nazorat rejalar</w:t>
            </w:r>
            <w:r w:rsidRPr="00A0664A">
              <w:rPr>
                <w:color w:val="000000"/>
                <w:sz w:val="24"/>
                <w:szCs w:val="24"/>
                <w:lang w:val="uz-Latn-UZ"/>
              </w:rPr>
              <w:t>ini</w:t>
            </w:r>
            <w:r w:rsidRPr="00A0664A">
              <w:rPr>
                <w:color w:val="000000"/>
                <w:sz w:val="24"/>
                <w:szCs w:val="24"/>
                <w:lang w:val="uz-Cyrl-UZ"/>
              </w:rPr>
              <w:t xml:space="preserve"> ishlab chiqish va ijroga yo‘naltirish.</w:t>
            </w:r>
          </w:p>
          <w:p w14:paraId="554D0A5C" w14:textId="18FE4E5C"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2. Amalga oshirilgan ishlar yuzasidan yuqori turuvchi tegishli tashkiotlarga axborot kiritish.</w:t>
            </w:r>
          </w:p>
        </w:tc>
        <w:tc>
          <w:tcPr>
            <w:tcW w:w="1331" w:type="dxa"/>
          </w:tcPr>
          <w:p w14:paraId="37377F0D" w14:textId="7CABA2F5"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6711D76F" w14:textId="56DE69BC"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bCs/>
                <w:iCs/>
                <w:sz w:val="24"/>
                <w:szCs w:val="24"/>
                <w:lang w:val="uz-Cyrl-UZ"/>
              </w:rPr>
              <w:t>Tashkiliy-nazorat va tahlil boshqarmasi,</w:t>
            </w:r>
            <w:r w:rsidRPr="00A0664A">
              <w:rPr>
                <w:rFonts w:ascii="Times New Roman" w:hAnsi="Times New Roman" w:cs="Times New Roman"/>
                <w:bCs/>
                <w:iCs/>
                <w:sz w:val="24"/>
                <w:szCs w:val="24"/>
                <w:lang w:val="uz-Cyrl-UZ"/>
              </w:rPr>
              <w:br/>
            </w:r>
            <w:r w:rsidRPr="00A0664A">
              <w:rPr>
                <w:rFonts w:ascii="Times New Roman" w:hAnsi="Times New Roman" w:cs="Times New Roman"/>
                <w:sz w:val="24"/>
                <w:szCs w:val="24"/>
                <w:lang w:val="uz-Cyrl-UZ"/>
              </w:rPr>
              <w:t xml:space="preserve">vazirlik markaziy apparati </w:t>
            </w:r>
            <w:r w:rsidRPr="00A0664A">
              <w:rPr>
                <w:rFonts w:ascii="Times New Roman" w:hAnsi="Times New Roman" w:cs="Times New Roman"/>
                <w:sz w:val="24"/>
                <w:szCs w:val="24"/>
                <w:lang w:val="uz-Latn-UZ"/>
              </w:rPr>
              <w:t xml:space="preserve">tarkibiy </w:t>
            </w:r>
            <w:r w:rsidRPr="00A0664A">
              <w:rPr>
                <w:rFonts w:ascii="Times New Roman" w:hAnsi="Times New Roman" w:cs="Times New Roman"/>
                <w:sz w:val="24"/>
                <w:szCs w:val="24"/>
                <w:lang w:val="uz-Cyrl-UZ"/>
              </w:rPr>
              <w:t xml:space="preserve">bo‘linmalari, </w:t>
            </w:r>
            <w:r w:rsidRPr="00A0664A">
              <w:rPr>
                <w:rFonts w:ascii="Times New Roman" w:hAnsi="Times New Roman" w:cs="Times New Roman"/>
                <w:sz w:val="24"/>
                <w:szCs w:val="24"/>
                <w:lang w:val="uz-Cyrl-UZ"/>
              </w:rPr>
              <w:br/>
              <w:t>vazirlik tizimidagi tashkilot va muassasalar</w:t>
            </w:r>
          </w:p>
        </w:tc>
        <w:tc>
          <w:tcPr>
            <w:tcW w:w="1903" w:type="dxa"/>
            <w:vAlign w:val="center"/>
          </w:tcPr>
          <w:p w14:paraId="3282A2A1" w14:textId="45E348C4"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B87A43" w:rsidRPr="00F706DB" w14:paraId="4622BA93" w14:textId="77777777" w:rsidTr="0090172E">
        <w:tc>
          <w:tcPr>
            <w:tcW w:w="692" w:type="dxa"/>
          </w:tcPr>
          <w:p w14:paraId="6955C9AF"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B2725AE" w14:textId="0E381ECA"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O‘zbekiston Respublikasi Prezidentining “Jamiyatda huquqiy ong va huquqiy madaniyatni yuksaltirish tizimini tubdan takomillashtirish to‘g‘risida” 2019-yil 9-yanvardagi PF–5618-son Farmoni va Vazirlar Mahkamasining “2022</w:t>
            </w:r>
            <w:r w:rsidRPr="00A0664A">
              <w:rPr>
                <w:color w:val="000000"/>
                <w:sz w:val="24"/>
                <w:szCs w:val="24"/>
                <w:lang w:val="uz-Latn-UZ"/>
              </w:rPr>
              <w:t> – </w:t>
            </w:r>
            <w:r w:rsidRPr="00A0664A">
              <w:rPr>
                <w:color w:val="000000"/>
                <w:sz w:val="24"/>
                <w:szCs w:val="24"/>
                <w:lang w:val="uz-Cyrl-UZ"/>
              </w:rPr>
              <w:t>2023</w:t>
            </w:r>
            <w:r w:rsidRPr="00A0664A">
              <w:rPr>
                <w:color w:val="000000"/>
                <w:sz w:val="24"/>
                <w:szCs w:val="24"/>
                <w:lang w:val="uz-Latn-UZ"/>
              </w:rPr>
              <w:t>-</w:t>
            </w:r>
            <w:r w:rsidRPr="00A0664A">
              <w:rPr>
                <w:color w:val="000000"/>
                <w:sz w:val="24"/>
                <w:szCs w:val="24"/>
                <w:lang w:val="uz-Cyrl-UZ"/>
              </w:rPr>
              <w:t>yillarda jamiyatda huquqiy madaniyatni yuksaltirish bo‘yicha chora-tadbirlar dasturini tasdiqlash to‘g‘risida” 2022-yil 16-maydagi</w:t>
            </w:r>
            <w:r w:rsidRPr="00A0664A">
              <w:rPr>
                <w:color w:val="000000"/>
                <w:sz w:val="24"/>
                <w:szCs w:val="24"/>
                <w:lang w:val="uz-Latn-UZ"/>
              </w:rPr>
              <w:t xml:space="preserve"> </w:t>
            </w:r>
            <w:r w:rsidRPr="00A0664A">
              <w:rPr>
                <w:color w:val="000000"/>
                <w:sz w:val="24"/>
                <w:szCs w:val="24"/>
                <w:lang w:val="uz-Cyrl-UZ"/>
              </w:rPr>
              <w:t>259-son qarori bilan belgilangan topshiriqlar ijrosini ta’minlash.</w:t>
            </w:r>
          </w:p>
        </w:tc>
        <w:tc>
          <w:tcPr>
            <w:tcW w:w="3969" w:type="dxa"/>
          </w:tcPr>
          <w:p w14:paraId="371455AD" w14:textId="27C0C551" w:rsidR="00B87A43" w:rsidRPr="00A0664A" w:rsidRDefault="00B87A43" w:rsidP="00A0664A">
            <w:pPr>
              <w:pStyle w:val="ac"/>
              <w:tabs>
                <w:tab w:val="left" w:pos="1632"/>
                <w:tab w:val="left" w:pos="2990"/>
                <w:tab w:val="right" w:pos="4694"/>
              </w:tabs>
              <w:ind w:firstLine="340"/>
              <w:jc w:val="both"/>
              <w:rPr>
                <w:sz w:val="24"/>
                <w:szCs w:val="24"/>
                <w:lang w:val="en-US"/>
              </w:rPr>
            </w:pPr>
            <w:r w:rsidRPr="00A0664A">
              <w:rPr>
                <w:sz w:val="24"/>
                <w:szCs w:val="24"/>
                <w:lang w:val="uz-Cyrl-UZ"/>
              </w:rPr>
              <w:t>Amaliy chora-tadbirlar.</w:t>
            </w:r>
          </w:p>
        </w:tc>
        <w:tc>
          <w:tcPr>
            <w:tcW w:w="1331" w:type="dxa"/>
            <w:vAlign w:val="center"/>
          </w:tcPr>
          <w:p w14:paraId="47DD40C1" w14:textId="31FA9DEC"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0E09FCF7" w14:textId="0A32E2AC" w:rsidR="00B87A43" w:rsidRPr="00A0664A" w:rsidRDefault="00B87A43"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Cyrl-UZ"/>
              </w:rPr>
              <w:t>Yuridik byur</w:t>
            </w:r>
            <w:r w:rsidRPr="00A0664A">
              <w:rPr>
                <w:rFonts w:ascii="Times New Roman" w:hAnsi="Times New Roman" w:cs="Times New Roman"/>
                <w:sz w:val="24"/>
                <w:szCs w:val="24"/>
                <w:lang w:val="en-US"/>
              </w:rPr>
              <w:t>o</w:t>
            </w:r>
          </w:p>
        </w:tc>
        <w:tc>
          <w:tcPr>
            <w:tcW w:w="1903" w:type="dxa"/>
            <w:vAlign w:val="center"/>
          </w:tcPr>
          <w:p w14:paraId="303A42D5" w14:textId="3CBC47C3"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B87A43" w:rsidRPr="00F706DB" w14:paraId="5BAEEED3" w14:textId="77777777" w:rsidTr="0090172E">
        <w:tc>
          <w:tcPr>
            <w:tcW w:w="692" w:type="dxa"/>
          </w:tcPr>
          <w:p w14:paraId="39DBCE73"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08BDC2E" w14:textId="67BF5F51"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color w:val="000000"/>
                <w:sz w:val="24"/>
                <w:szCs w:val="24"/>
                <w:lang w:val="uz-Cyrl-UZ"/>
              </w:rPr>
              <w:t>O‘zbekiston Respublikasi Prezidentining “Yuridik xizmat faoliyatini tubdan takomillashtirish chora-tadbirlari to‘g‘risida” 2017-yil 19</w:t>
            </w:r>
            <w:r w:rsidRPr="00A0664A">
              <w:rPr>
                <w:color w:val="000000"/>
                <w:sz w:val="24"/>
                <w:szCs w:val="24"/>
                <w:lang w:val="uz-Latn-UZ"/>
              </w:rPr>
              <w:t>-</w:t>
            </w:r>
            <w:r w:rsidRPr="00A0664A">
              <w:rPr>
                <w:color w:val="000000"/>
                <w:sz w:val="24"/>
                <w:szCs w:val="24"/>
                <w:lang w:val="uz-Cyrl-UZ"/>
              </w:rPr>
              <w:t xml:space="preserve">yanvardagi </w:t>
            </w:r>
            <w:r w:rsidRPr="00A0664A">
              <w:rPr>
                <w:color w:val="000000"/>
                <w:sz w:val="24"/>
                <w:szCs w:val="24"/>
                <w:lang w:val="uz-Cyrl-UZ"/>
              </w:rPr>
              <w:br/>
              <w:t xml:space="preserve">PQ–2733-son </w:t>
            </w:r>
            <w:r w:rsidRPr="00A0664A">
              <w:rPr>
                <w:color w:val="000000"/>
                <w:sz w:val="24"/>
                <w:szCs w:val="24"/>
                <w:lang w:val="uz-Latn-UZ"/>
              </w:rPr>
              <w:t xml:space="preserve">qarori </w:t>
            </w:r>
            <w:r w:rsidRPr="00A0664A">
              <w:rPr>
                <w:color w:val="000000"/>
                <w:sz w:val="24"/>
                <w:szCs w:val="24"/>
                <w:lang w:val="uz-Cyrl-UZ"/>
              </w:rPr>
              <w:t xml:space="preserve">bilan tasdiqlangan </w:t>
            </w:r>
            <w:r w:rsidRPr="00A0664A">
              <w:rPr>
                <w:color w:val="000000"/>
                <w:sz w:val="24"/>
                <w:szCs w:val="24"/>
                <w:lang w:val="uz-Latn-UZ"/>
              </w:rPr>
              <w:t>N</w:t>
            </w:r>
            <w:r w:rsidRPr="00A0664A">
              <w:rPr>
                <w:color w:val="000000"/>
                <w:sz w:val="24"/>
                <w:szCs w:val="24"/>
                <w:lang w:val="uz-Cyrl-UZ"/>
              </w:rPr>
              <w:t xml:space="preserve">izomga asosan vazirlik va uning tasarrufidagi tizim tashkilotlarida  qonunchilik hujjatlariga rioya </w:t>
            </w:r>
            <w:r w:rsidRPr="00A0664A">
              <w:rPr>
                <w:color w:val="000000"/>
                <w:sz w:val="24"/>
                <w:szCs w:val="24"/>
                <w:lang w:val="uz-Latn-UZ"/>
              </w:rPr>
              <w:t>etil</w:t>
            </w:r>
            <w:r w:rsidRPr="00A0664A">
              <w:rPr>
                <w:color w:val="000000"/>
                <w:sz w:val="24"/>
                <w:szCs w:val="24"/>
                <w:lang w:val="uz-Cyrl-UZ"/>
              </w:rPr>
              <w:t>ishi masalalarini monitoring qilish.</w:t>
            </w:r>
          </w:p>
        </w:tc>
        <w:tc>
          <w:tcPr>
            <w:tcW w:w="3969" w:type="dxa"/>
          </w:tcPr>
          <w:p w14:paraId="6769F052" w14:textId="66F69F09"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vAlign w:val="center"/>
          </w:tcPr>
          <w:p w14:paraId="508AB8B6" w14:textId="6B95F85E"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74DCFC73" w14:textId="5ECC9797"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Yuridik byuro</w:t>
            </w:r>
          </w:p>
        </w:tc>
        <w:tc>
          <w:tcPr>
            <w:tcW w:w="1903" w:type="dxa"/>
            <w:vAlign w:val="center"/>
          </w:tcPr>
          <w:p w14:paraId="5CCDBBEA" w14:textId="2972B2EA"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B87A43" w:rsidRPr="00F706DB" w14:paraId="1DF628DC" w14:textId="77777777" w:rsidTr="0090172E">
        <w:tc>
          <w:tcPr>
            <w:tcW w:w="692" w:type="dxa"/>
          </w:tcPr>
          <w:p w14:paraId="0F396EE0"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95F3708" w14:textId="4826CF50" w:rsidR="00B87A43" w:rsidRPr="00A0664A" w:rsidRDefault="00B87A43" w:rsidP="00A0664A">
            <w:pPr>
              <w:pStyle w:val="ac"/>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O‘zbekiston Respublikasi Oliy Majlisi Senatining Yoshlar, madaniyat va sport masalalari qo‘mitasining 2022</w:t>
            </w:r>
            <w:r w:rsidRPr="00A0664A">
              <w:rPr>
                <w:color w:val="000000"/>
                <w:sz w:val="24"/>
                <w:szCs w:val="24"/>
                <w:lang w:val="uz-Latn-UZ"/>
              </w:rPr>
              <w:t>-</w:t>
            </w:r>
            <w:r w:rsidRPr="00A0664A">
              <w:rPr>
                <w:color w:val="000000"/>
                <w:sz w:val="24"/>
                <w:szCs w:val="24"/>
                <w:lang w:val="uz-Cyrl-UZ"/>
              </w:rPr>
              <w:t>yil</w:t>
            </w:r>
            <w:r w:rsidRPr="00A0664A">
              <w:rPr>
                <w:color w:val="000000"/>
                <w:sz w:val="24"/>
                <w:szCs w:val="24"/>
                <w:lang w:val="uz-Latn-UZ"/>
              </w:rPr>
              <w:t xml:space="preserve"> </w:t>
            </w:r>
            <w:r w:rsidRPr="00A0664A">
              <w:rPr>
                <w:color w:val="000000"/>
                <w:sz w:val="24"/>
                <w:szCs w:val="24"/>
                <w:lang w:val="uz-Cyrl-UZ"/>
              </w:rPr>
              <w:t>29</w:t>
            </w:r>
            <w:r w:rsidRPr="00A0664A">
              <w:rPr>
                <w:color w:val="000000"/>
                <w:sz w:val="24"/>
                <w:szCs w:val="24"/>
                <w:lang w:val="uz-Latn-UZ"/>
              </w:rPr>
              <w:t>-</w:t>
            </w:r>
            <w:r w:rsidRPr="00A0664A">
              <w:rPr>
                <w:color w:val="000000"/>
                <w:sz w:val="24"/>
                <w:szCs w:val="24"/>
                <w:lang w:val="uz-Cyrl-UZ"/>
              </w:rPr>
              <w:t>sentabrdagi “Qoraqalpog‘iston Respublikasidagi madaniyat ob</w:t>
            </w:r>
            <w:r w:rsidRPr="00A0664A">
              <w:rPr>
                <w:color w:val="000000"/>
                <w:sz w:val="24"/>
                <w:szCs w:val="24"/>
                <w:lang w:val="uz-Latn-UZ"/>
              </w:rPr>
              <w:t>y</w:t>
            </w:r>
            <w:r w:rsidRPr="00A0664A">
              <w:rPr>
                <w:color w:val="000000"/>
                <w:sz w:val="24"/>
                <w:szCs w:val="24"/>
                <w:lang w:val="uz-Cyrl-UZ"/>
              </w:rPr>
              <w:t>ektlari va sport inshootlaridan samarali foydalanish holatini o‘rganish natijalari to‘g‘risida”gi qarori ijrosini ta’minlash.</w:t>
            </w:r>
          </w:p>
        </w:tc>
        <w:tc>
          <w:tcPr>
            <w:tcW w:w="3969" w:type="dxa"/>
          </w:tcPr>
          <w:p w14:paraId="2603D9BC" w14:textId="77777777"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1. Amaliy chora-tadbirlar.</w:t>
            </w:r>
          </w:p>
          <w:p w14:paraId="22CA470E" w14:textId="0CD78458" w:rsidR="00B87A43" w:rsidRPr="00A0664A" w:rsidRDefault="00B87A43" w:rsidP="00F706DB">
            <w:pPr>
              <w:pStyle w:val="ac"/>
              <w:tabs>
                <w:tab w:val="left" w:pos="1632"/>
                <w:tab w:val="left" w:pos="2990"/>
                <w:tab w:val="right" w:pos="4694"/>
              </w:tabs>
              <w:ind w:firstLine="340"/>
              <w:jc w:val="both"/>
              <w:rPr>
                <w:sz w:val="24"/>
                <w:szCs w:val="24"/>
                <w:lang w:val="uz-Cyrl-UZ"/>
              </w:rPr>
            </w:pPr>
            <w:r w:rsidRPr="00A0664A">
              <w:rPr>
                <w:sz w:val="24"/>
                <w:szCs w:val="24"/>
                <w:lang w:val="uz-Cyrl-UZ"/>
              </w:rPr>
              <w:t xml:space="preserve">2. Amalga oshirilgan ishlar yuzasidan har chorak yakuni bo‘yicha Vazirlar Mahkamasi va </w:t>
            </w:r>
            <w:r w:rsidRPr="00A0664A">
              <w:rPr>
                <w:color w:val="000000"/>
                <w:sz w:val="24"/>
                <w:szCs w:val="24"/>
                <w:lang w:val="uz-Cyrl-UZ"/>
              </w:rPr>
              <w:t>O‘zbekiston Respublikasi Oliy Majlisi Senatining Yoshlar, madaniyat va sport masalalari qo‘mitasi</w:t>
            </w:r>
            <w:r w:rsidRPr="00A0664A">
              <w:rPr>
                <w:sz w:val="24"/>
                <w:szCs w:val="24"/>
                <w:lang w:val="uz-Cyrl-UZ"/>
              </w:rPr>
              <w:t>ga axborot kiritish.</w:t>
            </w:r>
          </w:p>
        </w:tc>
        <w:tc>
          <w:tcPr>
            <w:tcW w:w="1331" w:type="dxa"/>
            <w:vAlign w:val="center"/>
          </w:tcPr>
          <w:p w14:paraId="44CEF576" w14:textId="7ABC8048" w:rsidR="00B87A43" w:rsidRPr="00A0664A" w:rsidRDefault="00B87A43"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000EBF61" w14:textId="4F85AAD9"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Latn-UZ"/>
              </w:rPr>
              <w:t>V</w:t>
            </w:r>
            <w:r w:rsidRPr="00A0664A">
              <w:rPr>
                <w:rFonts w:ascii="Times New Roman" w:hAnsi="Times New Roman" w:cs="Times New Roman"/>
                <w:sz w:val="24"/>
                <w:szCs w:val="24"/>
                <w:lang w:val="uz-Cyrl-UZ"/>
              </w:rPr>
              <w:t xml:space="preserve">azirlik markaziy apparati </w:t>
            </w:r>
            <w:r w:rsidRPr="00A0664A">
              <w:rPr>
                <w:rFonts w:ascii="Times New Roman" w:hAnsi="Times New Roman" w:cs="Times New Roman"/>
                <w:sz w:val="24"/>
                <w:szCs w:val="24"/>
                <w:lang w:val="uz-Latn-UZ"/>
              </w:rPr>
              <w:t>tegishli tarkibiy bo‘linmalari</w:t>
            </w:r>
            <w:r w:rsidRPr="00A0664A">
              <w:rPr>
                <w:rFonts w:ascii="Times New Roman" w:hAnsi="Times New Roman" w:cs="Times New Roman"/>
                <w:sz w:val="24"/>
                <w:szCs w:val="24"/>
                <w:lang w:val="uz-Cyrl-UZ"/>
              </w:rPr>
              <w:t>,</w:t>
            </w:r>
          </w:p>
          <w:p w14:paraId="52AB9B9D" w14:textId="467522E7"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Qoraqalpog‘iston Respublikasi </w:t>
            </w:r>
            <w:r w:rsidRPr="00A0664A">
              <w:rPr>
                <w:rFonts w:ascii="Times New Roman" w:hAnsi="Times New Roman" w:cs="Times New Roman"/>
                <w:sz w:val="24"/>
                <w:szCs w:val="24"/>
                <w:lang w:val="uz-Latn-UZ"/>
              </w:rPr>
              <w:t>M</w:t>
            </w:r>
            <w:r w:rsidRPr="00A0664A">
              <w:rPr>
                <w:rFonts w:ascii="Times New Roman" w:hAnsi="Times New Roman" w:cs="Times New Roman"/>
                <w:sz w:val="24"/>
                <w:szCs w:val="24"/>
                <w:lang w:val="uz-Cyrl-UZ"/>
              </w:rPr>
              <w:t>adaniyat vazirligi</w:t>
            </w:r>
          </w:p>
        </w:tc>
        <w:tc>
          <w:tcPr>
            <w:tcW w:w="1903" w:type="dxa"/>
            <w:vAlign w:val="center"/>
          </w:tcPr>
          <w:p w14:paraId="1C7DB785" w14:textId="34A5CC6D"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B87A43" w:rsidRPr="00F706DB" w14:paraId="6AF225C2" w14:textId="77777777" w:rsidTr="0090172E">
        <w:trPr>
          <w:trHeight w:val="56"/>
        </w:trPr>
        <w:tc>
          <w:tcPr>
            <w:tcW w:w="692" w:type="dxa"/>
          </w:tcPr>
          <w:p w14:paraId="2579AF5A"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848D5AE" w14:textId="5D48A10A" w:rsidR="00B87A43" w:rsidRPr="00A0664A" w:rsidRDefault="00B87A43" w:rsidP="00A0664A">
            <w:pPr>
              <w:pStyle w:val="ac"/>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Yunus Rajabiy nomidagi O‘zbek milliy musiqa san’ati institutini akademiya sifatida qayta tashkil etish bo‘yicha O‘zbekiston Resupblik</w:t>
            </w:r>
            <w:r w:rsidRPr="00A0664A">
              <w:rPr>
                <w:color w:val="000000"/>
                <w:sz w:val="24"/>
                <w:szCs w:val="24"/>
                <w:lang w:val="uz-Latn-UZ"/>
              </w:rPr>
              <w:t>a</w:t>
            </w:r>
            <w:r w:rsidRPr="00A0664A">
              <w:rPr>
                <w:color w:val="000000"/>
                <w:sz w:val="24"/>
                <w:szCs w:val="24"/>
                <w:lang w:val="uz-Cyrl-UZ"/>
              </w:rPr>
              <w:t>si Prezidentining qarori loyihasini ishlab chiqish.</w:t>
            </w:r>
          </w:p>
        </w:tc>
        <w:tc>
          <w:tcPr>
            <w:tcW w:w="3969" w:type="dxa"/>
          </w:tcPr>
          <w:p w14:paraId="46C16A8A" w14:textId="42FCD9FE" w:rsidR="00B87A43" w:rsidRPr="00A0664A" w:rsidRDefault="00B87A43" w:rsidP="00F706DB">
            <w:pPr>
              <w:pStyle w:val="ac"/>
              <w:tabs>
                <w:tab w:val="left" w:pos="1632"/>
                <w:tab w:val="left" w:pos="2990"/>
                <w:tab w:val="right" w:pos="4694"/>
              </w:tabs>
              <w:ind w:firstLine="340"/>
              <w:jc w:val="both"/>
              <w:rPr>
                <w:sz w:val="24"/>
                <w:szCs w:val="24"/>
                <w:lang w:val="uz-Latn-UZ"/>
              </w:rPr>
            </w:pPr>
            <w:r w:rsidRPr="00A0664A">
              <w:rPr>
                <w:sz w:val="24"/>
                <w:szCs w:val="24"/>
                <w:lang w:val="uz-Cyrl-UZ"/>
              </w:rPr>
              <w:t>Qaror loyihasini ishlab chiqish va belgilangan tartibda O‘zbekiston Respublikasi Vazirlar Mahkamasiga kiritish</w:t>
            </w:r>
            <w:r w:rsidRPr="00A0664A">
              <w:rPr>
                <w:sz w:val="24"/>
                <w:szCs w:val="24"/>
                <w:lang w:val="uz-Latn-UZ"/>
              </w:rPr>
              <w:t>.</w:t>
            </w:r>
          </w:p>
        </w:tc>
        <w:tc>
          <w:tcPr>
            <w:tcW w:w="1331" w:type="dxa"/>
          </w:tcPr>
          <w:p w14:paraId="2D3A40B7" w14:textId="2F8CB586"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2ED1716A" w14:textId="7C6107A9"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lang w:val="uz-Cyrl-UZ"/>
              </w:rPr>
              <w:t xml:space="preserve">Ta’lim muassasalari va sohani metodologik ta’minlash boshqarmasi </w:t>
            </w:r>
          </w:p>
        </w:tc>
        <w:tc>
          <w:tcPr>
            <w:tcW w:w="1903" w:type="dxa"/>
            <w:vAlign w:val="center"/>
          </w:tcPr>
          <w:p w14:paraId="33F8CD8B" w14:textId="0CC36652"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Vazir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B87A43" w:rsidRPr="00F706DB" w14:paraId="16CFE9A4" w14:textId="77777777" w:rsidTr="0090172E">
        <w:trPr>
          <w:trHeight w:val="70"/>
        </w:trPr>
        <w:tc>
          <w:tcPr>
            <w:tcW w:w="16118" w:type="dxa"/>
            <w:gridSpan w:val="6"/>
            <w:shd w:val="clear" w:color="auto" w:fill="FBE4D5" w:themeFill="accent2" w:themeFillTint="33"/>
          </w:tcPr>
          <w:p w14:paraId="26EABFE1" w14:textId="45DE8494" w:rsidR="00B87A43" w:rsidRPr="00A0664A" w:rsidRDefault="00B87A43" w:rsidP="00A0664A">
            <w:pPr>
              <w:jc w:val="center"/>
              <w:rPr>
                <w:rFonts w:ascii="Times New Roman" w:hAnsi="Times New Roman" w:cs="Times New Roman"/>
                <w:b/>
                <w:bCs/>
                <w:sz w:val="24"/>
                <w:szCs w:val="24"/>
                <w:lang w:val="uz-Cyrl-UZ"/>
              </w:rPr>
            </w:pPr>
            <w:r w:rsidRPr="00A0664A">
              <w:rPr>
                <w:rFonts w:ascii="Times New Roman" w:hAnsi="Times New Roman" w:cs="Times New Roman"/>
                <w:b/>
                <w:bCs/>
                <w:sz w:val="24"/>
                <w:szCs w:val="24"/>
                <w:lang w:val="uz-Cyrl-UZ"/>
              </w:rPr>
              <w:t xml:space="preserve">II. Madaniyat </w:t>
            </w:r>
            <w:r w:rsidRPr="00A0664A">
              <w:rPr>
                <w:rFonts w:ascii="Times New Roman" w:hAnsi="Times New Roman" w:cs="Times New Roman"/>
                <w:b/>
                <w:bCs/>
                <w:sz w:val="24"/>
                <w:szCs w:val="24"/>
                <w:lang w:val="uz-Latn-UZ"/>
              </w:rPr>
              <w:t xml:space="preserve">va san’at </w:t>
            </w:r>
            <w:r w:rsidRPr="00A0664A">
              <w:rPr>
                <w:rFonts w:ascii="Times New Roman" w:hAnsi="Times New Roman" w:cs="Times New Roman"/>
                <w:b/>
                <w:bCs/>
                <w:sz w:val="24"/>
                <w:szCs w:val="24"/>
                <w:lang w:val="uz-Cyrl-UZ"/>
              </w:rPr>
              <w:t>sohasiga oid qonun hujjatlari loyihasini tayyorlash hamda normativ-huquqiy bazani yanada takomillashtirish</w:t>
            </w:r>
          </w:p>
        </w:tc>
      </w:tr>
      <w:tr w:rsidR="00B87A43" w:rsidRPr="00F706DB" w14:paraId="0C44CA1B" w14:textId="77777777" w:rsidTr="0090172E">
        <w:tc>
          <w:tcPr>
            <w:tcW w:w="692" w:type="dxa"/>
          </w:tcPr>
          <w:p w14:paraId="00E7B6C8" w14:textId="77777777" w:rsidR="00B87A43" w:rsidRPr="00A0664A" w:rsidRDefault="00B87A43"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45BD1EC" w14:textId="08D3037E" w:rsidR="00B87A43" w:rsidRPr="00A0664A" w:rsidRDefault="00B87A43"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Davlat rahbari nomidan tashkil etiladigan qabul marosimi madaniy tadbirlarini yuqori saviyada tashkil etish va oʻtkazish boʻyicha Vazirlar Mahkamasining tegishli normativ-huquqiy hujjatlar</w:t>
            </w:r>
            <w:r w:rsidRPr="00A0664A">
              <w:rPr>
                <w:rFonts w:ascii="Times New Roman" w:hAnsi="Times New Roman" w:cs="Times New Roman"/>
                <w:noProof/>
                <w:sz w:val="24"/>
                <w:szCs w:val="24"/>
                <w:lang w:val="uz-Latn-UZ"/>
              </w:rPr>
              <w:t>i</w:t>
            </w:r>
            <w:r w:rsidRPr="00A0664A">
              <w:rPr>
                <w:rFonts w:ascii="Times New Roman" w:hAnsi="Times New Roman" w:cs="Times New Roman"/>
                <w:noProof/>
                <w:sz w:val="24"/>
                <w:szCs w:val="24"/>
                <w:lang w:val="uz-Cyrl-UZ"/>
              </w:rPr>
              <w:t xml:space="preserve"> loyihalarini ishlab chiqish va oʻrnatilgan tartibda Vazirlar Mahkamasiga kiritish. </w:t>
            </w:r>
          </w:p>
        </w:tc>
        <w:tc>
          <w:tcPr>
            <w:tcW w:w="3969" w:type="dxa"/>
          </w:tcPr>
          <w:p w14:paraId="500BC20C" w14:textId="3F45D7DB" w:rsidR="00B87A43" w:rsidRPr="00A0664A" w:rsidRDefault="00B87A43"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vAlign w:val="center"/>
          </w:tcPr>
          <w:p w14:paraId="61913E93" w14:textId="259D9040"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6938DEA7" w14:textId="77777777" w:rsidR="00B87A43" w:rsidRPr="00A0664A" w:rsidRDefault="00B87A43"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1C1A6BAA" w14:textId="45C2A3CE"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Respublika konsert-tomosha muassasalari</w:t>
            </w:r>
          </w:p>
        </w:tc>
        <w:tc>
          <w:tcPr>
            <w:tcW w:w="1903" w:type="dxa"/>
            <w:vAlign w:val="center"/>
          </w:tcPr>
          <w:p w14:paraId="3CA11F91" w14:textId="54E75921" w:rsidR="00B87A43" w:rsidRPr="00A0664A" w:rsidRDefault="00B87A43"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B87A43" w:rsidRPr="00F706DB" w14:paraId="722DDFE2" w14:textId="77777777" w:rsidTr="0090172E">
        <w:trPr>
          <w:trHeight w:val="70"/>
        </w:trPr>
        <w:tc>
          <w:tcPr>
            <w:tcW w:w="16118" w:type="dxa"/>
            <w:gridSpan w:val="6"/>
            <w:shd w:val="clear" w:color="auto" w:fill="FBE4D5" w:themeFill="accent2" w:themeFillTint="33"/>
          </w:tcPr>
          <w:p w14:paraId="77D6454F" w14:textId="0DA236CF" w:rsidR="00B87A43" w:rsidRPr="00A0664A" w:rsidRDefault="00F706DB" w:rsidP="00A0664A">
            <w:pPr>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t>III</w:t>
            </w:r>
            <w:r w:rsidR="00B87A43" w:rsidRPr="00A0664A">
              <w:rPr>
                <w:rFonts w:ascii="Times New Roman" w:hAnsi="Times New Roman" w:cs="Times New Roman"/>
                <w:b/>
                <w:bCs/>
                <w:sz w:val="24"/>
                <w:szCs w:val="24"/>
                <w:lang w:val="uz-Cyrl-UZ"/>
              </w:rPr>
              <w:t xml:space="preserve">. Madaniyat va turizm vazirligi tizimidagi tashkilotlarni ilmiy-ijodiy rivojlantirish va </w:t>
            </w:r>
            <w:r w:rsidR="00B87A43" w:rsidRPr="00A0664A">
              <w:rPr>
                <w:rFonts w:ascii="Times New Roman" w:hAnsi="Times New Roman" w:cs="Times New Roman"/>
                <w:b/>
                <w:sz w:val="24"/>
                <w:szCs w:val="24"/>
                <w:lang w:val="uz-Cyrl-UZ"/>
              </w:rPr>
              <w:t>salohiyatini yanada oshirish</w:t>
            </w:r>
          </w:p>
        </w:tc>
      </w:tr>
      <w:tr w:rsidR="002920C7" w:rsidRPr="00F706DB" w14:paraId="7AFB632F" w14:textId="77777777" w:rsidTr="0090172E">
        <w:tc>
          <w:tcPr>
            <w:tcW w:w="692" w:type="dxa"/>
          </w:tcPr>
          <w:p w14:paraId="33C6DF97"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F7C80FD" w14:textId="1BEBEDB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eastAsia="Times New Roman" w:hAnsi="Times New Roman" w:cs="Times New Roman"/>
                <w:noProof/>
                <w:sz w:val="24"/>
                <w:szCs w:val="24"/>
                <w:lang w:val="uz-Cyrl-UZ" w:eastAsia="ru-RU"/>
              </w:rPr>
              <w:t xml:space="preserve">Samarqand shahri turizm salohiyatini yanada targ‘ib qilish, </w:t>
            </w:r>
            <w:r w:rsidRPr="00A0664A">
              <w:rPr>
                <w:rFonts w:ascii="Times New Roman" w:eastAsia="Times New Roman" w:hAnsi="Times New Roman" w:cs="Times New Roman"/>
                <w:noProof/>
                <w:sz w:val="24"/>
                <w:szCs w:val="24"/>
                <w:lang w:val="uz-Latn-UZ" w:eastAsia="ru-RU"/>
              </w:rPr>
              <w:t>x</w:t>
            </w:r>
            <w:r w:rsidRPr="00A0664A">
              <w:rPr>
                <w:rFonts w:ascii="Times New Roman" w:eastAsia="Times New Roman" w:hAnsi="Times New Roman" w:cs="Times New Roman"/>
                <w:noProof/>
                <w:sz w:val="24"/>
                <w:szCs w:val="24"/>
                <w:lang w:val="uz-Cyrl-UZ" w:eastAsia="ru-RU"/>
              </w:rPr>
              <w:t>alqaro aviaqatnovlar sonini ko‘paytirish, “Samarqand</w:t>
            </w:r>
            <w:r w:rsidRPr="00A0664A">
              <w:rPr>
                <w:rFonts w:ascii="Times New Roman" w:eastAsia="Times New Roman" w:hAnsi="Times New Roman" w:cs="Times New Roman"/>
                <w:noProof/>
                <w:sz w:val="24"/>
                <w:szCs w:val="24"/>
                <w:lang w:val="uz-Latn-UZ" w:eastAsia="ru-RU"/>
              </w:rPr>
              <w:t> </w:t>
            </w:r>
            <w:r w:rsidRPr="00A0664A">
              <w:rPr>
                <w:rFonts w:ascii="Times New Roman" w:eastAsia="Times New Roman" w:hAnsi="Times New Roman" w:cs="Times New Roman"/>
                <w:noProof/>
                <w:sz w:val="24"/>
                <w:szCs w:val="24"/>
                <w:lang w:val="uz-Cyrl-UZ" w:eastAsia="ru-RU"/>
              </w:rPr>
              <w:t>–</w:t>
            </w:r>
            <w:r w:rsidRPr="00A0664A">
              <w:rPr>
                <w:rFonts w:ascii="Times New Roman" w:eastAsia="Times New Roman" w:hAnsi="Times New Roman" w:cs="Times New Roman"/>
                <w:noProof/>
                <w:sz w:val="24"/>
                <w:szCs w:val="24"/>
                <w:lang w:val="uz-Latn-UZ" w:eastAsia="ru-RU"/>
              </w:rPr>
              <w:t> </w:t>
            </w:r>
            <w:r w:rsidRPr="00A0664A">
              <w:rPr>
                <w:rFonts w:ascii="Times New Roman" w:eastAsia="Times New Roman" w:hAnsi="Times New Roman" w:cs="Times New Roman"/>
                <w:noProof/>
                <w:sz w:val="24"/>
                <w:szCs w:val="24"/>
                <w:lang w:val="uz-Cyrl-UZ" w:eastAsia="ru-RU"/>
              </w:rPr>
              <w:t xml:space="preserve">Yangi O‘zbekistonning </w:t>
            </w:r>
            <w:r w:rsidRPr="00A0664A">
              <w:rPr>
                <w:rFonts w:ascii="Times New Roman" w:eastAsia="Times New Roman" w:hAnsi="Times New Roman" w:cs="Times New Roman"/>
                <w:noProof/>
                <w:sz w:val="24"/>
                <w:szCs w:val="24"/>
                <w:lang w:val="uz-Cyrl-UZ" w:eastAsia="ru-RU"/>
              </w:rPr>
              <w:lastRenderedPageBreak/>
              <w:t>turizm darvozasi” konsepsiyasi asosida xorijiy sayyohlarni jalb qilish bo‘yicha chora-tadbirlar rejasini ishlab chiqish.</w:t>
            </w:r>
          </w:p>
        </w:tc>
        <w:tc>
          <w:tcPr>
            <w:tcW w:w="3969" w:type="dxa"/>
          </w:tcPr>
          <w:p w14:paraId="450B3835" w14:textId="77777777" w:rsidR="002920C7" w:rsidRPr="00A0664A" w:rsidRDefault="002920C7" w:rsidP="00A0664A">
            <w:pPr>
              <w:ind w:firstLine="340"/>
              <w:jc w:val="both"/>
              <w:rPr>
                <w:rFonts w:ascii="Times New Roman" w:hAnsi="Times New Roman" w:cs="Times New Roman"/>
                <w:sz w:val="24"/>
                <w:szCs w:val="24"/>
                <w:lang w:val="en-US"/>
              </w:rPr>
            </w:pPr>
            <w:r w:rsidRPr="00A0664A">
              <w:rPr>
                <w:rFonts w:ascii="Times New Roman" w:hAnsi="Times New Roman" w:cs="Times New Roman"/>
                <w:sz w:val="24"/>
                <w:szCs w:val="24"/>
                <w:lang w:val="uz-Cyrl-UZ"/>
              </w:rPr>
              <w:lastRenderedPageBreak/>
              <w:t>Chora-tadbirlar rejasi</w:t>
            </w:r>
            <w:r w:rsidRPr="00A0664A">
              <w:rPr>
                <w:rFonts w:ascii="Times New Roman" w:hAnsi="Times New Roman" w:cs="Times New Roman"/>
                <w:sz w:val="24"/>
                <w:szCs w:val="24"/>
                <w:lang w:val="en-US"/>
              </w:rPr>
              <w:t>ni ishlab chiqish.</w:t>
            </w:r>
          </w:p>
          <w:p w14:paraId="5A7821F8" w14:textId="77777777"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lastRenderedPageBreak/>
              <w:t>Bunda</w:t>
            </w:r>
            <w:r w:rsidRPr="00A0664A">
              <w:rPr>
                <w:rFonts w:ascii="Times New Roman" w:hAnsi="Times New Roman" w:cs="Times New Roman"/>
                <w:sz w:val="24"/>
                <w:szCs w:val="24"/>
                <w:lang w:val="en-US"/>
              </w:rPr>
              <w:t>,</w:t>
            </w:r>
            <w:r w:rsidRPr="00A0664A">
              <w:rPr>
                <w:rFonts w:ascii="Times New Roman" w:hAnsi="Times New Roman" w:cs="Times New Roman"/>
                <w:sz w:val="24"/>
                <w:szCs w:val="24"/>
                <w:lang w:val="uz-Cyrl-UZ"/>
              </w:rPr>
              <w:t xml:space="preserve"> 2023</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yil MICE turizm tadbirlari Samarqand shahridagi “Ipak yo‘li” xalqaro turizm markazida o‘tkazilishiga alohida e’tibor qaratish</w:t>
            </w:r>
            <w:r w:rsidRPr="00A0664A">
              <w:rPr>
                <w:rFonts w:ascii="Times New Roman" w:hAnsi="Times New Roman" w:cs="Times New Roman"/>
                <w:sz w:val="24"/>
                <w:szCs w:val="24"/>
                <w:lang w:val="uz-Latn-UZ"/>
              </w:rPr>
              <w:t>.</w:t>
            </w:r>
          </w:p>
          <w:p w14:paraId="4DBC0354" w14:textId="77777777"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en-US"/>
              </w:rPr>
              <w:t>1</w:t>
            </w:r>
            <w:r w:rsidRPr="00A0664A">
              <w:rPr>
                <w:rFonts w:ascii="Times New Roman" w:hAnsi="Times New Roman" w:cs="Times New Roman"/>
                <w:sz w:val="24"/>
                <w:szCs w:val="24"/>
                <w:lang w:val="uz-Cyrl-UZ"/>
              </w:rPr>
              <w:t>. Chora-tadbirlar rejasi loyihasini vazirlik, idoralar va mahalliy hokimliklar bilan belgilangan tartibda kelishish</w:t>
            </w:r>
            <w:r w:rsidRPr="00A0664A">
              <w:rPr>
                <w:rFonts w:ascii="Times New Roman" w:hAnsi="Times New Roman" w:cs="Times New Roman"/>
                <w:sz w:val="24"/>
                <w:szCs w:val="24"/>
                <w:lang w:val="uz-Latn-UZ"/>
              </w:rPr>
              <w:t>.</w:t>
            </w:r>
          </w:p>
          <w:p w14:paraId="40D89E5C" w14:textId="77777777"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en-US"/>
              </w:rPr>
              <w:t>2</w:t>
            </w:r>
            <w:r w:rsidRPr="00A0664A">
              <w:rPr>
                <w:rFonts w:ascii="Times New Roman" w:hAnsi="Times New Roman" w:cs="Times New Roman"/>
                <w:sz w:val="24"/>
                <w:szCs w:val="24"/>
                <w:lang w:val="uz-Cyrl-UZ"/>
              </w:rPr>
              <w:t>. Kelishilgan chora-tadbirlar rejasi loyihasini Vazirlar Mahkamasiga kiritish</w:t>
            </w:r>
            <w:r w:rsidRPr="00A0664A">
              <w:rPr>
                <w:rFonts w:ascii="Times New Roman" w:hAnsi="Times New Roman" w:cs="Times New Roman"/>
                <w:sz w:val="24"/>
                <w:szCs w:val="24"/>
                <w:lang w:val="uz-Latn-UZ"/>
              </w:rPr>
              <w:t>.</w:t>
            </w:r>
          </w:p>
          <w:p w14:paraId="7FFCB993" w14:textId="513FF807" w:rsidR="002920C7" w:rsidRPr="00A0664A" w:rsidRDefault="002920C7" w:rsidP="00A0664A">
            <w:pPr>
              <w:pStyle w:val="ac"/>
              <w:tabs>
                <w:tab w:val="left" w:pos="1632"/>
                <w:tab w:val="left" w:pos="2990"/>
                <w:tab w:val="right" w:pos="4694"/>
              </w:tabs>
              <w:ind w:firstLine="340"/>
              <w:jc w:val="both"/>
              <w:rPr>
                <w:sz w:val="24"/>
                <w:szCs w:val="24"/>
                <w:lang w:val="en-US"/>
              </w:rPr>
            </w:pPr>
            <w:r w:rsidRPr="00A0664A">
              <w:rPr>
                <w:sz w:val="24"/>
                <w:szCs w:val="24"/>
                <w:lang w:val="en-US"/>
              </w:rPr>
              <w:t>3</w:t>
            </w:r>
            <w:r w:rsidRPr="00A0664A">
              <w:rPr>
                <w:sz w:val="24"/>
                <w:szCs w:val="24"/>
                <w:lang w:val="uz-Cyrl-UZ"/>
              </w:rPr>
              <w:t>. Chora-tadbirlar rejasini tasdiqlash va belgilangan tartibda ijroga qaratish.</w:t>
            </w:r>
          </w:p>
        </w:tc>
        <w:tc>
          <w:tcPr>
            <w:tcW w:w="1331" w:type="dxa"/>
          </w:tcPr>
          <w:p w14:paraId="166D61A6" w14:textId="1E1AFEC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lastRenderedPageBreak/>
              <w:t>20</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yanvar</w:t>
            </w:r>
          </w:p>
        </w:tc>
        <w:tc>
          <w:tcPr>
            <w:tcW w:w="2819" w:type="dxa"/>
          </w:tcPr>
          <w:p w14:paraId="7D47DAF8" w14:textId="0CAC26A1"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Tashqi turizm bozorini tahlil qilish, marketing va PR bo‘limi</w:t>
            </w:r>
          </w:p>
        </w:tc>
        <w:tc>
          <w:tcPr>
            <w:tcW w:w="1903" w:type="dxa"/>
            <w:vAlign w:val="center"/>
          </w:tcPr>
          <w:p w14:paraId="48A848BD" w14:textId="4352B34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Vazirning birinchi </w:t>
            </w:r>
            <w:r w:rsidRPr="00A0664A">
              <w:rPr>
                <w:rFonts w:ascii="Times New Roman" w:hAnsi="Times New Roman" w:cs="Times New Roman"/>
                <w:sz w:val="24"/>
                <w:szCs w:val="24"/>
                <w:lang w:val="uz-Cyrl-UZ"/>
              </w:rPr>
              <w:lastRenderedPageBreak/>
              <w:t>o‘rinbosari</w:t>
            </w:r>
            <w:r w:rsidRPr="00A0664A">
              <w:rPr>
                <w:rFonts w:ascii="Times New Roman" w:hAnsi="Times New Roman" w:cs="Times New Roman"/>
                <w:sz w:val="24"/>
                <w:szCs w:val="24"/>
                <w:lang w:val="uz-Cyrl-UZ"/>
              </w:rPr>
              <w:br/>
              <w:t>U. Azamov</w:t>
            </w:r>
          </w:p>
        </w:tc>
      </w:tr>
      <w:tr w:rsidR="002920C7" w:rsidRPr="00F706DB" w14:paraId="18A64F70" w14:textId="77777777" w:rsidTr="0090172E">
        <w:tc>
          <w:tcPr>
            <w:tcW w:w="692" w:type="dxa"/>
          </w:tcPr>
          <w:p w14:paraId="1D39B88B"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A6979AC" w14:textId="4CC8DC68"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Latn-UZ"/>
              </w:rPr>
              <w:t>Ye</w:t>
            </w:r>
            <w:r w:rsidRPr="00A0664A">
              <w:rPr>
                <w:rFonts w:ascii="Times New Roman" w:hAnsi="Times New Roman" w:cs="Times New Roman"/>
                <w:sz w:val="24"/>
                <w:szCs w:val="24"/>
                <w:lang w:val="uz-Cyrl-UZ"/>
              </w:rPr>
              <w:t>takchi xorijiy media-kompaniyalar, jurnalistlar, blogerlar uchun O‘zbekistonning sayyohlik salohiyatini targ‘ib etishga bag‘ishlangan info-tur va targ‘ibot tadbirlar</w:t>
            </w:r>
            <w:r w:rsidRPr="00A0664A">
              <w:rPr>
                <w:rFonts w:ascii="Times New Roman" w:hAnsi="Times New Roman" w:cs="Times New Roman"/>
                <w:sz w:val="24"/>
                <w:szCs w:val="24"/>
                <w:lang w:val="uz-Latn-UZ"/>
              </w:rPr>
              <w:t>ini</w:t>
            </w:r>
            <w:r w:rsidRPr="00A0664A">
              <w:rPr>
                <w:rFonts w:ascii="Times New Roman" w:hAnsi="Times New Roman" w:cs="Times New Roman"/>
                <w:sz w:val="24"/>
                <w:szCs w:val="24"/>
                <w:lang w:val="uz-Cyrl-UZ"/>
              </w:rPr>
              <w:t xml:space="preserve"> tashkil etishni nazarda tutuvchi dastur ishlab chiqish.</w:t>
            </w:r>
          </w:p>
        </w:tc>
        <w:tc>
          <w:tcPr>
            <w:tcW w:w="3969" w:type="dxa"/>
          </w:tcPr>
          <w:p w14:paraId="4B6D98C5" w14:textId="50BC67D5" w:rsidR="002920C7" w:rsidRPr="00A0664A" w:rsidRDefault="002920C7" w:rsidP="00A0664A">
            <w:pPr>
              <w:pStyle w:val="ac"/>
              <w:tabs>
                <w:tab w:val="left" w:pos="1632"/>
                <w:tab w:val="left" w:pos="2990"/>
                <w:tab w:val="right" w:pos="4694"/>
              </w:tabs>
              <w:ind w:firstLine="340"/>
              <w:jc w:val="both"/>
              <w:rPr>
                <w:spacing w:val="-8"/>
                <w:sz w:val="24"/>
                <w:szCs w:val="24"/>
                <w:lang w:val="uz-Cyrl-UZ"/>
              </w:rPr>
            </w:pPr>
            <w:r w:rsidRPr="00A0664A">
              <w:rPr>
                <w:spacing w:val="-8"/>
                <w:sz w:val="24"/>
                <w:szCs w:val="24"/>
                <w:lang w:val="uz-Cyrl-UZ"/>
              </w:rPr>
              <w:t>Dastur ishlab chiqish</w:t>
            </w:r>
            <w:r w:rsidRPr="00A0664A">
              <w:rPr>
                <w:spacing w:val="-8"/>
                <w:sz w:val="24"/>
                <w:szCs w:val="24"/>
                <w:lang w:val="en-US"/>
              </w:rPr>
              <w:t>.</w:t>
            </w:r>
          </w:p>
        </w:tc>
        <w:tc>
          <w:tcPr>
            <w:tcW w:w="1331" w:type="dxa"/>
          </w:tcPr>
          <w:p w14:paraId="468A9CE0" w14:textId="66E83F5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fevral</w:t>
            </w:r>
          </w:p>
        </w:tc>
        <w:tc>
          <w:tcPr>
            <w:tcW w:w="2819" w:type="dxa"/>
          </w:tcPr>
          <w:p w14:paraId="76D34BE4"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Tashqi turizm bozorini tahlil qilish, marketing va PR bo‘limi,</w:t>
            </w:r>
          </w:p>
          <w:p w14:paraId="4EB11903" w14:textId="23134EC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“Milliy PR-markazi” DUK</w:t>
            </w:r>
          </w:p>
        </w:tc>
        <w:tc>
          <w:tcPr>
            <w:tcW w:w="1903" w:type="dxa"/>
            <w:vAlign w:val="center"/>
          </w:tcPr>
          <w:p w14:paraId="7B19678C" w14:textId="36C135B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03B4E812" w14:textId="77777777" w:rsidTr="0090172E">
        <w:tc>
          <w:tcPr>
            <w:tcW w:w="692" w:type="dxa"/>
          </w:tcPr>
          <w:p w14:paraId="72112A57"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792418C" w14:textId="0E6AE4EA"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en-US"/>
              </w:rPr>
              <w:t>“Top Gear France” avtomobil shousi filmining O‘zbekistonga bag‘ishlangan sonini suratga olish.</w:t>
            </w:r>
          </w:p>
        </w:tc>
        <w:tc>
          <w:tcPr>
            <w:tcW w:w="3969" w:type="dxa"/>
          </w:tcPr>
          <w:p w14:paraId="07D4442D" w14:textId="07C6A92C" w:rsidR="002920C7" w:rsidRPr="00A0664A" w:rsidRDefault="002920C7" w:rsidP="00A0664A">
            <w:pPr>
              <w:pStyle w:val="a4"/>
              <w:numPr>
                <w:ilvl w:val="0"/>
                <w:numId w:val="4"/>
              </w:numPr>
              <w:tabs>
                <w:tab w:val="left" w:pos="453"/>
              </w:tabs>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Loyiha bilan bog‘liq moliya manbalarini o‘zaro kelishish</w:t>
            </w:r>
            <w:r w:rsidRPr="00A0664A">
              <w:rPr>
                <w:rFonts w:ascii="Times New Roman" w:hAnsi="Times New Roman" w:cs="Times New Roman"/>
                <w:sz w:val="24"/>
                <w:szCs w:val="24"/>
                <w:lang w:val="uz-Latn-UZ"/>
              </w:rPr>
              <w:t>.</w:t>
            </w:r>
          </w:p>
          <w:p w14:paraId="75482F90" w14:textId="4CE72266" w:rsidR="002920C7" w:rsidRPr="00A0664A" w:rsidRDefault="002920C7" w:rsidP="00A0664A">
            <w:pPr>
              <w:pStyle w:val="a4"/>
              <w:numPr>
                <w:ilvl w:val="0"/>
                <w:numId w:val="4"/>
              </w:numPr>
              <w:tabs>
                <w:tab w:val="left" w:pos="453"/>
              </w:tabs>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Loyihani amalga oshirish muddatlarini kelishish</w:t>
            </w:r>
            <w:r w:rsidRPr="00A0664A">
              <w:rPr>
                <w:rFonts w:ascii="Times New Roman" w:hAnsi="Times New Roman" w:cs="Times New Roman"/>
                <w:sz w:val="24"/>
                <w:szCs w:val="24"/>
                <w:lang w:val="uz-Latn-UZ"/>
              </w:rPr>
              <w:t>.</w:t>
            </w:r>
          </w:p>
          <w:p w14:paraId="6D559082" w14:textId="2000464B" w:rsidR="002920C7" w:rsidRPr="00A0664A" w:rsidRDefault="002920C7" w:rsidP="00A0664A">
            <w:pPr>
              <w:pStyle w:val="a4"/>
              <w:numPr>
                <w:ilvl w:val="0"/>
                <w:numId w:val="4"/>
              </w:numPr>
              <w:tabs>
                <w:tab w:val="left" w:pos="453"/>
              </w:tabs>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Tashrif dasturini loyihasini ishlab chiqish va tasdiqlash</w:t>
            </w:r>
            <w:r w:rsidRPr="00A0664A">
              <w:rPr>
                <w:rFonts w:ascii="Times New Roman" w:hAnsi="Times New Roman" w:cs="Times New Roman"/>
                <w:sz w:val="24"/>
                <w:szCs w:val="24"/>
                <w:lang w:val="uz-Latn-UZ"/>
              </w:rPr>
              <w:t>.</w:t>
            </w:r>
          </w:p>
          <w:p w14:paraId="0695CC55" w14:textId="01392280" w:rsidR="002920C7" w:rsidRPr="00A0664A" w:rsidRDefault="002920C7" w:rsidP="00A0664A">
            <w:pPr>
              <w:pStyle w:val="a4"/>
              <w:numPr>
                <w:ilvl w:val="0"/>
                <w:numId w:val="4"/>
              </w:numPr>
              <w:tabs>
                <w:tab w:val="left" w:pos="453"/>
              </w:tabs>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Tashkiliy masalalarni hal qilish</w:t>
            </w:r>
            <w:r w:rsidRPr="00A0664A">
              <w:rPr>
                <w:rFonts w:ascii="Times New Roman" w:hAnsi="Times New Roman" w:cs="Times New Roman"/>
                <w:sz w:val="24"/>
                <w:szCs w:val="24"/>
                <w:lang w:val="uz-Latn-UZ"/>
              </w:rPr>
              <w:t>.</w:t>
            </w:r>
          </w:p>
          <w:p w14:paraId="60E947BD" w14:textId="0EAFBD95" w:rsidR="002920C7" w:rsidRPr="00A0664A" w:rsidRDefault="002920C7" w:rsidP="00A0664A">
            <w:pPr>
              <w:pStyle w:val="ac"/>
              <w:tabs>
                <w:tab w:val="left" w:pos="1632"/>
                <w:tab w:val="left" w:pos="2990"/>
                <w:tab w:val="right" w:pos="4694"/>
              </w:tabs>
              <w:ind w:firstLine="267"/>
              <w:jc w:val="both"/>
              <w:rPr>
                <w:sz w:val="24"/>
                <w:szCs w:val="24"/>
                <w:lang w:val="uz-Latn-UZ"/>
              </w:rPr>
            </w:pPr>
            <w:r w:rsidRPr="00A0664A">
              <w:rPr>
                <w:sz w:val="24"/>
                <w:szCs w:val="24"/>
                <w:lang w:val="uz-Latn-UZ"/>
              </w:rPr>
              <w:t xml:space="preserve">5. </w:t>
            </w:r>
            <w:r w:rsidRPr="00A0664A">
              <w:rPr>
                <w:sz w:val="24"/>
                <w:szCs w:val="24"/>
                <w:lang w:val="uz-Cyrl-UZ"/>
              </w:rPr>
              <w:t>Loyihani amalga oshirish</w:t>
            </w:r>
            <w:r w:rsidRPr="00A0664A">
              <w:rPr>
                <w:sz w:val="24"/>
                <w:szCs w:val="24"/>
                <w:lang w:val="uz-Latn-UZ"/>
              </w:rPr>
              <w:t>.</w:t>
            </w:r>
          </w:p>
        </w:tc>
        <w:tc>
          <w:tcPr>
            <w:tcW w:w="1331" w:type="dxa"/>
          </w:tcPr>
          <w:p w14:paraId="7071FA1E" w14:textId="02B90E5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mart</w:t>
            </w:r>
          </w:p>
        </w:tc>
        <w:tc>
          <w:tcPr>
            <w:tcW w:w="2819" w:type="dxa"/>
          </w:tcPr>
          <w:p w14:paraId="5F9556A5" w14:textId="6196725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Tashqi turizm bozorini tahlil qilish, marketing va PR bo‘limi</w:t>
            </w:r>
          </w:p>
        </w:tc>
        <w:tc>
          <w:tcPr>
            <w:tcW w:w="1903" w:type="dxa"/>
            <w:vAlign w:val="center"/>
          </w:tcPr>
          <w:p w14:paraId="7F29DA9E" w14:textId="2654AA7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76840D97" w14:textId="77777777" w:rsidTr="0090172E">
        <w:tc>
          <w:tcPr>
            <w:tcW w:w="692" w:type="dxa"/>
          </w:tcPr>
          <w:p w14:paraId="00757D44"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6535D37" w14:textId="16C0F2FF" w:rsidR="002920C7" w:rsidRPr="00A0664A" w:rsidRDefault="002920C7" w:rsidP="00A0664A">
            <w:pPr>
              <w:ind w:firstLine="340"/>
              <w:jc w:val="both"/>
              <w:rPr>
                <w:rFonts w:ascii="Times New Roman" w:hAnsi="Times New Roman" w:cs="Times New Roman"/>
                <w:i/>
                <w:iCs/>
                <w:sz w:val="24"/>
                <w:szCs w:val="24"/>
                <w:lang w:val="uz-Cyrl-UZ"/>
              </w:rPr>
            </w:pPr>
            <w:r w:rsidRPr="00A0664A">
              <w:rPr>
                <w:rStyle w:val="ad"/>
                <w:rFonts w:ascii="Times New Roman" w:hAnsi="Times New Roman" w:cs="Times New Roman"/>
                <w:i w:val="0"/>
                <w:iCs w:val="0"/>
                <w:sz w:val="24"/>
                <w:szCs w:val="24"/>
                <w:lang w:val="uz-Cyrl-UZ"/>
              </w:rPr>
              <w:t xml:space="preserve">Fransiyaning eng yirik telekanallarida mazkur mamlakat kino va </w:t>
            </w:r>
            <w:r w:rsidRPr="00A0664A">
              <w:rPr>
                <w:rStyle w:val="error"/>
                <w:rFonts w:ascii="Times New Roman" w:hAnsi="Times New Roman" w:cs="Times New Roman"/>
                <w:sz w:val="24"/>
                <w:szCs w:val="24"/>
                <w:lang w:val="uz-Cyrl-UZ"/>
              </w:rPr>
              <w:t>prodyuserlik</w:t>
            </w:r>
            <w:r w:rsidRPr="00A0664A">
              <w:rPr>
                <w:rStyle w:val="ad"/>
                <w:rFonts w:ascii="Times New Roman" w:hAnsi="Times New Roman" w:cs="Times New Roman"/>
                <w:i w:val="0"/>
                <w:iCs w:val="0"/>
                <w:sz w:val="24"/>
                <w:szCs w:val="24"/>
                <w:lang w:val="uz-Cyrl-UZ"/>
              </w:rPr>
              <w:t xml:space="preserve"> kompaniyalari bilan hamkorlikda O‘zbekiston to‘g‘risida filmlar namoyishini tashkil etish.</w:t>
            </w:r>
          </w:p>
        </w:tc>
        <w:tc>
          <w:tcPr>
            <w:tcW w:w="3969" w:type="dxa"/>
          </w:tcPr>
          <w:p w14:paraId="159E0C17" w14:textId="6CE5ADB3" w:rsidR="002920C7" w:rsidRPr="00A0664A" w:rsidRDefault="002920C7" w:rsidP="00A0664A">
            <w:pPr>
              <w:pStyle w:val="a4"/>
              <w:tabs>
                <w:tab w:val="left" w:pos="324"/>
              </w:tabs>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 xml:space="preserve">1. Fransiyaning </w:t>
            </w:r>
            <w:r w:rsidRPr="00A0664A">
              <w:rPr>
                <w:rFonts w:ascii="Times New Roman" w:hAnsi="Times New Roman" w:cs="Times New Roman"/>
                <w:iCs/>
                <w:sz w:val="24"/>
                <w:szCs w:val="24"/>
                <w:lang w:val="uz-Cyrl-UZ"/>
              </w:rPr>
              <w:t>eng yirik telekanallari ro‘yxatini shakllantirish</w:t>
            </w:r>
            <w:r w:rsidRPr="00A0664A">
              <w:rPr>
                <w:rFonts w:ascii="Times New Roman" w:hAnsi="Times New Roman" w:cs="Times New Roman"/>
                <w:iCs/>
                <w:sz w:val="24"/>
                <w:szCs w:val="24"/>
                <w:lang w:val="uz-Latn-UZ"/>
              </w:rPr>
              <w:t>.</w:t>
            </w:r>
          </w:p>
          <w:p w14:paraId="6B428ABF" w14:textId="5F0EC5BD" w:rsidR="002920C7" w:rsidRPr="00A0664A" w:rsidRDefault="002920C7" w:rsidP="00A0664A">
            <w:pPr>
              <w:pStyle w:val="a4"/>
              <w:tabs>
                <w:tab w:val="left" w:pos="324"/>
              </w:tabs>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2. Tashkiliy masalalarni va muddatlarni kelishish</w:t>
            </w:r>
            <w:r w:rsidRPr="00A0664A">
              <w:rPr>
                <w:rFonts w:ascii="Times New Roman" w:hAnsi="Times New Roman" w:cs="Times New Roman"/>
                <w:sz w:val="24"/>
                <w:szCs w:val="24"/>
                <w:lang w:val="uz-Latn-UZ"/>
              </w:rPr>
              <w:t>.</w:t>
            </w:r>
          </w:p>
          <w:p w14:paraId="72D1AAA8" w14:textId="3588CED2" w:rsidR="002920C7" w:rsidRPr="00A0664A" w:rsidRDefault="002920C7" w:rsidP="00A0664A">
            <w:pPr>
              <w:pStyle w:val="a4"/>
              <w:tabs>
                <w:tab w:val="left" w:pos="458"/>
              </w:tabs>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3. Tashrif dasturi loyihasini ishlab chiqish va tasdiqlash</w:t>
            </w:r>
            <w:r w:rsidRPr="00A0664A">
              <w:rPr>
                <w:rFonts w:ascii="Times New Roman" w:hAnsi="Times New Roman" w:cs="Times New Roman"/>
                <w:sz w:val="24"/>
                <w:szCs w:val="24"/>
                <w:lang w:val="uz-Latn-UZ"/>
              </w:rPr>
              <w:t>.</w:t>
            </w:r>
          </w:p>
          <w:p w14:paraId="372BD3B6" w14:textId="07E7722A" w:rsidR="002920C7" w:rsidRPr="00A0664A" w:rsidRDefault="002920C7" w:rsidP="00A0664A">
            <w:pPr>
              <w:pStyle w:val="ac"/>
              <w:tabs>
                <w:tab w:val="left" w:pos="1632"/>
                <w:tab w:val="left" w:pos="2990"/>
                <w:tab w:val="right" w:pos="4694"/>
              </w:tabs>
              <w:ind w:left="-71" w:firstLine="340"/>
              <w:jc w:val="both"/>
              <w:rPr>
                <w:sz w:val="24"/>
                <w:szCs w:val="24"/>
                <w:lang w:val="uz-Latn-UZ"/>
              </w:rPr>
            </w:pPr>
            <w:r w:rsidRPr="00A0664A">
              <w:rPr>
                <w:sz w:val="24"/>
                <w:szCs w:val="24"/>
                <w:lang w:val="uz-Cyrl-UZ"/>
              </w:rPr>
              <w:t>4. Loyihani amalga oshirish</w:t>
            </w:r>
            <w:r w:rsidRPr="00A0664A">
              <w:rPr>
                <w:sz w:val="24"/>
                <w:szCs w:val="24"/>
                <w:lang w:val="uz-Latn-UZ"/>
              </w:rPr>
              <w:t>.</w:t>
            </w:r>
          </w:p>
        </w:tc>
        <w:tc>
          <w:tcPr>
            <w:tcW w:w="1331" w:type="dxa"/>
          </w:tcPr>
          <w:p w14:paraId="2765AC0F" w14:textId="66687A9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mart</w:t>
            </w:r>
          </w:p>
        </w:tc>
        <w:tc>
          <w:tcPr>
            <w:tcW w:w="2819" w:type="dxa"/>
          </w:tcPr>
          <w:p w14:paraId="0286851C" w14:textId="1F4CA54D"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Tashqi turizm bozorini tahlil qilish, marketing va PR bo‘limi</w:t>
            </w:r>
          </w:p>
        </w:tc>
        <w:tc>
          <w:tcPr>
            <w:tcW w:w="1903" w:type="dxa"/>
            <w:vAlign w:val="center"/>
          </w:tcPr>
          <w:p w14:paraId="7DAD257C" w14:textId="191D238D"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54CE7507" w14:textId="77777777" w:rsidTr="0090172E">
        <w:tc>
          <w:tcPr>
            <w:tcW w:w="692" w:type="dxa"/>
          </w:tcPr>
          <w:p w14:paraId="24E5184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3E18B34" w14:textId="4C6F9F7D" w:rsidR="002920C7" w:rsidRPr="00A0664A" w:rsidRDefault="002920C7" w:rsidP="00A0664A">
            <w:pPr>
              <w:ind w:firstLine="340"/>
              <w:jc w:val="both"/>
              <w:rPr>
                <w:rFonts w:ascii="Times New Roman" w:hAnsi="Times New Roman" w:cs="Times New Roman"/>
                <w:i/>
                <w:iCs/>
                <w:sz w:val="24"/>
                <w:szCs w:val="24"/>
                <w:lang w:val="uz-Cyrl-UZ"/>
              </w:rPr>
            </w:pPr>
            <w:r w:rsidRPr="00A0664A">
              <w:rPr>
                <w:rStyle w:val="ad"/>
                <w:rFonts w:ascii="Times New Roman" w:hAnsi="Times New Roman" w:cs="Times New Roman"/>
                <w:i w:val="0"/>
                <w:iCs w:val="0"/>
                <w:sz w:val="24"/>
                <w:szCs w:val="24"/>
                <w:lang w:val="uz-Cyrl-UZ"/>
              </w:rPr>
              <w:t xml:space="preserve">Rossiyaning yetakchi nashrlari, telekanallari, mashhur blogerlari uchun mamlakat bo‘ylab </w:t>
            </w:r>
            <w:r w:rsidRPr="00A0664A">
              <w:rPr>
                <w:rStyle w:val="ad"/>
                <w:rFonts w:ascii="Times New Roman" w:hAnsi="Times New Roman" w:cs="Times New Roman"/>
                <w:i w:val="0"/>
                <w:iCs w:val="0"/>
                <w:sz w:val="24"/>
                <w:szCs w:val="24"/>
                <w:lang w:val="uz-Latn-UZ"/>
              </w:rPr>
              <w:t>p</w:t>
            </w:r>
            <w:r w:rsidRPr="00A0664A">
              <w:rPr>
                <w:rStyle w:val="ad"/>
                <w:rFonts w:ascii="Times New Roman" w:hAnsi="Times New Roman" w:cs="Times New Roman"/>
                <w:i w:val="0"/>
                <w:iCs w:val="0"/>
                <w:sz w:val="24"/>
                <w:szCs w:val="24"/>
                <w:lang w:val="uz-Cyrl-UZ"/>
              </w:rPr>
              <w:t xml:space="preserve">ress-turlar tashkil etish va shu orqali Samarqand viloyatiga 200 ming turist olib kelish choralarini </w:t>
            </w:r>
            <w:r w:rsidRPr="00A0664A">
              <w:rPr>
                <w:rStyle w:val="error"/>
                <w:rFonts w:ascii="Times New Roman" w:hAnsi="Times New Roman" w:cs="Times New Roman"/>
                <w:sz w:val="24"/>
                <w:szCs w:val="24"/>
                <w:lang w:val="uz-Cyrl-UZ"/>
              </w:rPr>
              <w:t>ko‘rish.</w:t>
            </w:r>
          </w:p>
        </w:tc>
        <w:tc>
          <w:tcPr>
            <w:tcW w:w="3969" w:type="dxa"/>
          </w:tcPr>
          <w:p w14:paraId="0D5389C3" w14:textId="4876006A" w:rsidR="002920C7" w:rsidRPr="00A0664A" w:rsidRDefault="002920C7" w:rsidP="00A0664A">
            <w:pPr>
              <w:pStyle w:val="a4"/>
              <w:tabs>
                <w:tab w:val="left" w:pos="324"/>
              </w:tabs>
              <w:ind w:left="-71" w:right="-57" w:firstLine="340"/>
              <w:jc w:val="both"/>
              <w:rPr>
                <w:rFonts w:ascii="Times New Roman" w:hAnsi="Times New Roman" w:cs="Times New Roman"/>
                <w:iCs/>
                <w:sz w:val="24"/>
                <w:szCs w:val="24"/>
                <w:lang w:val="uz-Latn-UZ"/>
              </w:rPr>
            </w:pPr>
            <w:r w:rsidRPr="00A0664A">
              <w:rPr>
                <w:rFonts w:ascii="Times New Roman" w:hAnsi="Times New Roman" w:cs="Times New Roman"/>
                <w:iCs/>
                <w:sz w:val="24"/>
                <w:szCs w:val="24"/>
                <w:lang w:val="uz-Cyrl-UZ"/>
              </w:rPr>
              <w:t>1. Rossiyaning yetakchi nashrlari, telekanallari va mashhur blogerlari ro‘yxatini shakllantirish</w:t>
            </w:r>
            <w:r w:rsidRPr="00A0664A">
              <w:rPr>
                <w:rFonts w:ascii="Times New Roman" w:hAnsi="Times New Roman" w:cs="Times New Roman"/>
                <w:iCs/>
                <w:sz w:val="24"/>
                <w:szCs w:val="24"/>
                <w:lang w:val="uz-Latn-UZ"/>
              </w:rPr>
              <w:t>.</w:t>
            </w:r>
          </w:p>
          <w:p w14:paraId="58D8C518" w14:textId="2E19BF22" w:rsidR="002920C7" w:rsidRPr="00A0664A" w:rsidRDefault="002920C7" w:rsidP="00A0664A">
            <w:pPr>
              <w:pStyle w:val="a4"/>
              <w:tabs>
                <w:tab w:val="left" w:pos="324"/>
              </w:tabs>
              <w:ind w:left="-71" w:right="-57" w:firstLine="340"/>
              <w:jc w:val="both"/>
              <w:rPr>
                <w:rFonts w:ascii="Times New Roman" w:hAnsi="Times New Roman" w:cs="Times New Roman"/>
                <w:sz w:val="24"/>
                <w:szCs w:val="24"/>
                <w:lang w:val="uz-Latn-UZ"/>
              </w:rPr>
            </w:pPr>
            <w:r w:rsidRPr="00A0664A">
              <w:rPr>
                <w:rFonts w:ascii="Times New Roman" w:hAnsi="Times New Roman" w:cs="Times New Roman"/>
                <w:iCs/>
                <w:sz w:val="24"/>
                <w:szCs w:val="24"/>
                <w:lang w:val="uz-Cyrl-UZ"/>
              </w:rPr>
              <w:t>2. </w:t>
            </w:r>
            <w:r w:rsidRPr="00A0664A">
              <w:rPr>
                <w:rFonts w:ascii="Times New Roman" w:hAnsi="Times New Roman" w:cs="Times New Roman"/>
                <w:sz w:val="24"/>
                <w:szCs w:val="24"/>
                <w:lang w:val="uz-Cyrl-UZ"/>
              </w:rPr>
              <w:t>Tashkiliy masalalarni va muddatlarni kelishish</w:t>
            </w:r>
            <w:r w:rsidRPr="00A0664A">
              <w:rPr>
                <w:rFonts w:ascii="Times New Roman" w:hAnsi="Times New Roman" w:cs="Times New Roman"/>
                <w:sz w:val="24"/>
                <w:szCs w:val="24"/>
                <w:lang w:val="uz-Latn-UZ"/>
              </w:rPr>
              <w:t>.</w:t>
            </w:r>
          </w:p>
          <w:p w14:paraId="0F0E1FF5" w14:textId="3BE0F7E7" w:rsidR="002920C7" w:rsidRPr="00A0664A" w:rsidRDefault="002920C7" w:rsidP="00A0664A">
            <w:pPr>
              <w:pStyle w:val="a4"/>
              <w:tabs>
                <w:tab w:val="left" w:pos="324"/>
              </w:tabs>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3. Tashrif dasturi loyihasini ishlab chiqish va tasdiqlash</w:t>
            </w:r>
            <w:r w:rsidRPr="00A0664A">
              <w:rPr>
                <w:rFonts w:ascii="Times New Roman" w:hAnsi="Times New Roman" w:cs="Times New Roman"/>
                <w:sz w:val="24"/>
                <w:szCs w:val="24"/>
                <w:lang w:val="uz-Latn-UZ"/>
              </w:rPr>
              <w:t>.</w:t>
            </w:r>
          </w:p>
          <w:p w14:paraId="7EA605D4" w14:textId="6100FCF7" w:rsidR="002920C7" w:rsidRPr="00A0664A" w:rsidRDefault="002920C7" w:rsidP="00A0664A">
            <w:pPr>
              <w:pStyle w:val="ac"/>
              <w:tabs>
                <w:tab w:val="left" w:pos="1632"/>
                <w:tab w:val="left" w:pos="2990"/>
                <w:tab w:val="right" w:pos="4694"/>
              </w:tabs>
              <w:ind w:left="-71" w:firstLine="340"/>
              <w:jc w:val="both"/>
              <w:rPr>
                <w:sz w:val="24"/>
                <w:szCs w:val="24"/>
                <w:lang w:val="uz-Latn-UZ"/>
              </w:rPr>
            </w:pPr>
            <w:r w:rsidRPr="00A0664A">
              <w:rPr>
                <w:sz w:val="24"/>
                <w:szCs w:val="24"/>
                <w:lang w:val="uz-Cyrl-UZ"/>
              </w:rPr>
              <w:t>4. Press-turlarni amalga oshirish</w:t>
            </w:r>
            <w:r w:rsidRPr="00A0664A">
              <w:rPr>
                <w:sz w:val="24"/>
                <w:szCs w:val="24"/>
                <w:lang w:val="uz-Latn-UZ"/>
              </w:rPr>
              <w:t>.</w:t>
            </w:r>
          </w:p>
        </w:tc>
        <w:tc>
          <w:tcPr>
            <w:tcW w:w="1331" w:type="dxa"/>
          </w:tcPr>
          <w:p w14:paraId="423AA235" w14:textId="772D47C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mart</w:t>
            </w:r>
          </w:p>
        </w:tc>
        <w:tc>
          <w:tcPr>
            <w:tcW w:w="2819" w:type="dxa"/>
          </w:tcPr>
          <w:p w14:paraId="5E6D9F66" w14:textId="76769D8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Tashqi turizm bozorini tahlil qilish, marketing va PR bo‘limi</w:t>
            </w:r>
          </w:p>
        </w:tc>
        <w:tc>
          <w:tcPr>
            <w:tcW w:w="1903" w:type="dxa"/>
            <w:vAlign w:val="center"/>
          </w:tcPr>
          <w:p w14:paraId="2E88E539" w14:textId="0DE99D2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1571FFAF" w14:textId="77777777" w:rsidTr="0090172E">
        <w:tc>
          <w:tcPr>
            <w:tcW w:w="692" w:type="dxa"/>
          </w:tcPr>
          <w:p w14:paraId="45B35572"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BE1DBDF" w14:textId="754203AF" w:rsidR="002920C7" w:rsidRPr="00A0664A" w:rsidRDefault="002920C7" w:rsidP="00A0664A">
            <w:pPr>
              <w:ind w:firstLine="340"/>
              <w:jc w:val="both"/>
              <w:rPr>
                <w:rStyle w:val="ad"/>
                <w:rFonts w:ascii="Times New Roman" w:hAnsi="Times New Roman" w:cs="Times New Roman"/>
                <w:i w:val="0"/>
                <w:iCs w:val="0"/>
                <w:sz w:val="24"/>
                <w:szCs w:val="24"/>
                <w:lang w:val="uz-Cyrl-UZ"/>
              </w:rPr>
            </w:pPr>
            <w:r w:rsidRPr="00A0664A">
              <w:rPr>
                <w:rFonts w:ascii="Times New Roman" w:eastAsia="Times New Roman" w:hAnsi="Times New Roman" w:cs="Times New Roman"/>
                <w:noProof/>
                <w:sz w:val="24"/>
                <w:szCs w:val="24"/>
                <w:lang w:val="uz-Cyrl-UZ" w:eastAsia="ru-RU"/>
              </w:rPr>
              <w:t xml:space="preserve">Xiva shahri </w:t>
            </w:r>
            <w:r w:rsidRPr="00A0664A">
              <w:rPr>
                <w:rFonts w:ascii="Times New Roman" w:eastAsia="Times New Roman" w:hAnsi="Times New Roman" w:cs="Times New Roman"/>
                <w:noProof/>
                <w:sz w:val="24"/>
                <w:szCs w:val="24"/>
                <w:lang w:val="uz-Latn-UZ" w:eastAsia="ru-RU"/>
              </w:rPr>
              <w:t>“</w:t>
            </w:r>
            <w:r w:rsidRPr="00A0664A">
              <w:rPr>
                <w:rFonts w:ascii="Times New Roman" w:eastAsia="Times New Roman" w:hAnsi="Times New Roman" w:cs="Times New Roman"/>
                <w:noProof/>
                <w:sz w:val="24"/>
                <w:szCs w:val="24"/>
                <w:lang w:val="uz-Cyrl-UZ" w:eastAsia="ru-RU"/>
              </w:rPr>
              <w:t>Islom dunyosining turizm poytaxti</w:t>
            </w:r>
            <w:r w:rsidRPr="00A0664A">
              <w:rPr>
                <w:rFonts w:ascii="Times New Roman" w:eastAsia="Times New Roman" w:hAnsi="Times New Roman" w:cs="Times New Roman"/>
                <w:noProof/>
                <w:sz w:val="24"/>
                <w:szCs w:val="24"/>
                <w:lang w:val="uz-Latn-UZ" w:eastAsia="ru-RU"/>
              </w:rPr>
              <w:t>”</w:t>
            </w:r>
            <w:r w:rsidRPr="00A0664A">
              <w:rPr>
                <w:rFonts w:ascii="Times New Roman" w:eastAsia="Times New Roman" w:hAnsi="Times New Roman" w:cs="Times New Roman"/>
                <w:noProof/>
                <w:sz w:val="24"/>
                <w:szCs w:val="24"/>
                <w:lang w:val="uz-Cyrl-UZ" w:eastAsia="ru-RU"/>
              </w:rPr>
              <w:t xml:space="preserve"> hamda Shahrisabz shahri </w:t>
            </w:r>
            <w:r w:rsidRPr="00A0664A">
              <w:rPr>
                <w:rFonts w:ascii="Times New Roman" w:eastAsia="Times New Roman" w:hAnsi="Times New Roman" w:cs="Times New Roman"/>
                <w:noProof/>
                <w:sz w:val="24"/>
                <w:szCs w:val="24"/>
                <w:lang w:val="uz-Latn-UZ" w:eastAsia="ru-RU"/>
              </w:rPr>
              <w:t>“</w:t>
            </w:r>
            <w:r w:rsidRPr="00A0664A">
              <w:rPr>
                <w:rFonts w:ascii="Times New Roman" w:eastAsia="Times New Roman" w:hAnsi="Times New Roman" w:cs="Times New Roman"/>
                <w:noProof/>
                <w:sz w:val="24"/>
                <w:szCs w:val="24"/>
                <w:lang w:val="uz-Cyrl-UZ" w:eastAsia="ru-RU"/>
              </w:rPr>
              <w:t>Iqtisodiy hamkorlik tashkiloti turizm poytaxti</w:t>
            </w:r>
            <w:r w:rsidRPr="00A0664A">
              <w:rPr>
                <w:rFonts w:ascii="Times New Roman" w:eastAsia="Times New Roman" w:hAnsi="Times New Roman" w:cs="Times New Roman"/>
                <w:noProof/>
                <w:sz w:val="24"/>
                <w:szCs w:val="24"/>
                <w:lang w:val="uz-Latn-UZ" w:eastAsia="ru-RU"/>
              </w:rPr>
              <w:t>”</w:t>
            </w:r>
            <w:r w:rsidRPr="00A0664A">
              <w:rPr>
                <w:rFonts w:ascii="Times New Roman" w:eastAsia="Times New Roman" w:hAnsi="Times New Roman" w:cs="Times New Roman"/>
                <w:noProof/>
                <w:sz w:val="24"/>
                <w:szCs w:val="24"/>
                <w:lang w:val="uz-Cyrl-UZ" w:eastAsia="ru-RU"/>
              </w:rPr>
              <w:t xml:space="preserve"> maqomini olganligi munosabati bilan </w:t>
            </w:r>
            <w:r w:rsidRPr="00A0664A">
              <w:rPr>
                <w:rFonts w:ascii="Times New Roman" w:eastAsia="Times New Roman" w:hAnsi="Times New Roman" w:cs="Times New Roman"/>
                <w:noProof/>
                <w:sz w:val="24"/>
                <w:szCs w:val="24"/>
                <w:lang w:val="uz-Latn-UZ" w:eastAsia="ru-RU"/>
              </w:rPr>
              <w:t xml:space="preserve">amalga oshiriladigan </w:t>
            </w:r>
            <w:r w:rsidRPr="00A0664A">
              <w:rPr>
                <w:rFonts w:ascii="Times New Roman" w:eastAsia="Times New Roman" w:hAnsi="Times New Roman" w:cs="Times New Roman"/>
                <w:noProof/>
                <w:sz w:val="24"/>
                <w:szCs w:val="24"/>
                <w:lang w:val="uz-Cyrl-UZ" w:eastAsia="ru-RU"/>
              </w:rPr>
              <w:t>chora-tadbirlar rejasini tasdiqlashni nazarda tutuvchi qaror loyihalarini ishlab chiq</w:t>
            </w:r>
            <w:r w:rsidRPr="00A0664A">
              <w:rPr>
                <w:rFonts w:ascii="Times New Roman" w:eastAsia="Times New Roman" w:hAnsi="Times New Roman" w:cs="Times New Roman"/>
                <w:noProof/>
                <w:sz w:val="24"/>
                <w:szCs w:val="24"/>
                <w:lang w:val="uz-Latn-UZ" w:eastAsia="ru-RU"/>
              </w:rPr>
              <w:t>ish</w:t>
            </w:r>
            <w:r w:rsidRPr="00A0664A">
              <w:rPr>
                <w:rFonts w:ascii="Times New Roman" w:eastAsia="Times New Roman" w:hAnsi="Times New Roman" w:cs="Times New Roman"/>
                <w:noProof/>
                <w:sz w:val="24"/>
                <w:szCs w:val="24"/>
                <w:lang w:val="uz-Cyrl-UZ" w:eastAsia="ru-RU"/>
              </w:rPr>
              <w:t xml:space="preserve"> va Vazirlar Mahkamasiga kiri</w:t>
            </w:r>
            <w:r w:rsidRPr="00A0664A">
              <w:rPr>
                <w:rFonts w:ascii="Times New Roman" w:eastAsia="Times New Roman" w:hAnsi="Times New Roman" w:cs="Times New Roman"/>
                <w:noProof/>
                <w:sz w:val="24"/>
                <w:szCs w:val="24"/>
                <w:lang w:val="uz-Latn-UZ" w:eastAsia="ru-RU"/>
              </w:rPr>
              <w:t>tish</w:t>
            </w:r>
            <w:r w:rsidRPr="00A0664A">
              <w:rPr>
                <w:rFonts w:ascii="Times New Roman" w:eastAsia="Times New Roman" w:hAnsi="Times New Roman" w:cs="Times New Roman"/>
                <w:noProof/>
                <w:sz w:val="24"/>
                <w:szCs w:val="24"/>
                <w:lang w:val="uz-Cyrl-UZ" w:eastAsia="ru-RU"/>
              </w:rPr>
              <w:t>.</w:t>
            </w:r>
          </w:p>
        </w:tc>
        <w:tc>
          <w:tcPr>
            <w:tcW w:w="3969" w:type="dxa"/>
          </w:tcPr>
          <w:p w14:paraId="72BCAB3D" w14:textId="009458B9" w:rsidR="002920C7" w:rsidRPr="00A0664A" w:rsidRDefault="002920C7" w:rsidP="00A0664A">
            <w:pPr>
              <w:pStyle w:val="a4"/>
              <w:tabs>
                <w:tab w:val="left" w:pos="324"/>
              </w:tabs>
              <w:ind w:left="-71" w:right="-57" w:firstLine="340"/>
              <w:jc w:val="both"/>
              <w:rPr>
                <w:rFonts w:ascii="Times New Roman" w:hAnsi="Times New Roman" w:cs="Times New Roman"/>
                <w:iCs/>
                <w:sz w:val="24"/>
                <w:szCs w:val="24"/>
                <w:lang w:val="uz-Cyrl-UZ"/>
              </w:rPr>
            </w:pPr>
            <w:r w:rsidRPr="00A0664A">
              <w:rPr>
                <w:rFonts w:ascii="Times New Roman" w:hAnsi="Times New Roman" w:cs="Times New Roman"/>
                <w:sz w:val="24"/>
                <w:szCs w:val="24"/>
                <w:lang w:val="uz-Cyrl-UZ"/>
              </w:rPr>
              <w:t>Normativ-huquqiy hujjat loyihasini ishlab chiqish</w:t>
            </w:r>
            <w:r w:rsidRPr="00A0664A">
              <w:rPr>
                <w:rFonts w:ascii="Times New Roman" w:hAnsi="Times New Roman" w:cs="Times New Roman"/>
                <w:sz w:val="24"/>
                <w:szCs w:val="24"/>
                <w:lang w:val="uz-Latn-UZ"/>
              </w:rPr>
              <w:t>.</w:t>
            </w:r>
          </w:p>
        </w:tc>
        <w:tc>
          <w:tcPr>
            <w:tcW w:w="1331" w:type="dxa"/>
          </w:tcPr>
          <w:p w14:paraId="4B0229F6" w14:textId="561C665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mart</w:t>
            </w:r>
          </w:p>
        </w:tc>
        <w:tc>
          <w:tcPr>
            <w:tcW w:w="2819" w:type="dxa"/>
          </w:tcPr>
          <w:p w14:paraId="1A8E9C68" w14:textId="77777777"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en-US" w:eastAsia="ru-RU"/>
              </w:rPr>
              <w:t>Ichki va ziyorat turizmini rivojlantirish boshqarmasi</w:t>
            </w:r>
            <w:r w:rsidRPr="00A0664A">
              <w:rPr>
                <w:rFonts w:ascii="Times New Roman" w:eastAsia="Times New Roman" w:hAnsi="Times New Roman" w:cs="Times New Roman"/>
                <w:sz w:val="24"/>
                <w:szCs w:val="24"/>
                <w:lang w:val="uz-Cyrl-UZ" w:eastAsia="ru-RU"/>
              </w:rPr>
              <w:t>,</w:t>
            </w:r>
          </w:p>
          <w:p w14:paraId="2D10A44D" w14:textId="6C12F255"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Turizm xizmat</w:t>
            </w:r>
            <w:r w:rsidRPr="00A0664A">
              <w:rPr>
                <w:rFonts w:ascii="Times New Roman" w:eastAsia="Times New Roman" w:hAnsi="Times New Roman" w:cs="Times New Roman"/>
                <w:sz w:val="24"/>
                <w:szCs w:val="24"/>
                <w:lang w:val="uz-Latn-UZ" w:eastAsia="ru-RU"/>
              </w:rPr>
              <w:t>i</w:t>
            </w:r>
            <w:r w:rsidRPr="00A0664A">
              <w:rPr>
                <w:rFonts w:ascii="Times New Roman" w:eastAsia="Times New Roman" w:hAnsi="Times New Roman" w:cs="Times New Roman"/>
                <w:sz w:val="24"/>
                <w:szCs w:val="24"/>
                <w:lang w:val="uz-Cyrl-UZ" w:eastAsia="ru-RU"/>
              </w:rPr>
              <w:t xml:space="preserve"> turlarini diversifikatsiya qilish hamda kirish (xalqaro) turizm</w:t>
            </w:r>
            <w:r w:rsidRPr="00A0664A">
              <w:rPr>
                <w:rFonts w:ascii="Times New Roman" w:eastAsia="Times New Roman" w:hAnsi="Times New Roman" w:cs="Times New Roman"/>
                <w:sz w:val="24"/>
                <w:szCs w:val="24"/>
                <w:lang w:val="uz-Latn-UZ" w:eastAsia="ru-RU"/>
              </w:rPr>
              <w:t>i</w:t>
            </w:r>
            <w:r w:rsidRPr="00A0664A">
              <w:rPr>
                <w:rFonts w:ascii="Times New Roman" w:eastAsia="Times New Roman" w:hAnsi="Times New Roman" w:cs="Times New Roman"/>
                <w:sz w:val="24"/>
                <w:szCs w:val="24"/>
                <w:lang w:val="uz-Cyrl-UZ" w:eastAsia="ru-RU"/>
              </w:rPr>
              <w:t>ni rivojlantirish boshqarmasi</w:t>
            </w:r>
          </w:p>
        </w:tc>
        <w:tc>
          <w:tcPr>
            <w:tcW w:w="1903" w:type="dxa"/>
            <w:vAlign w:val="center"/>
          </w:tcPr>
          <w:p w14:paraId="727BE0F5" w14:textId="2DE79BB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71834ACC" w14:textId="77777777" w:rsidTr="009130E7">
        <w:tc>
          <w:tcPr>
            <w:tcW w:w="692" w:type="dxa"/>
          </w:tcPr>
          <w:p w14:paraId="1E525F9E"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92AF87A" w14:textId="4616249E" w:rsidR="002920C7" w:rsidRPr="00A0664A" w:rsidRDefault="002920C7" w:rsidP="00A0664A">
            <w:pPr>
              <w:ind w:firstLine="340"/>
              <w:jc w:val="both"/>
              <w:rPr>
                <w:rFonts w:ascii="Times New Roman" w:eastAsia="Times New Roman" w:hAnsi="Times New Roman" w:cs="Times New Roman"/>
                <w:noProof/>
                <w:sz w:val="24"/>
                <w:szCs w:val="24"/>
                <w:lang w:val="uz-Cyrl-UZ" w:eastAsia="ru-RU"/>
              </w:rPr>
            </w:pPr>
            <w:r w:rsidRPr="00A0664A">
              <w:rPr>
                <w:rFonts w:ascii="Times New Roman" w:eastAsia="Batang" w:hAnsi="Times New Roman" w:cs="Times New Roman"/>
                <w:bCs/>
                <w:noProof/>
                <w:sz w:val="24"/>
                <w:szCs w:val="24"/>
                <w:lang w:val="uz-Cyrl-UZ" w:eastAsia="ko-KR"/>
              </w:rPr>
              <w:t xml:space="preserve">Toshkent shahrida “Filarmoniya tarkibidagi badiiy jamoalar faoliyatida repertuarni toʻgʻri shakllantirishning oʻrni” mavzusida ilmiy-amaliy anjuman </w:t>
            </w:r>
            <w:r w:rsidRPr="00A0664A">
              <w:rPr>
                <w:rFonts w:ascii="Times New Roman" w:hAnsi="Times New Roman" w:cs="Times New Roman"/>
                <w:bCs/>
                <w:noProof/>
                <w:sz w:val="24"/>
                <w:szCs w:val="24"/>
                <w:lang w:val="uz-Latn-UZ"/>
              </w:rPr>
              <w:t>tashkil etish</w:t>
            </w:r>
            <w:r w:rsidRPr="00A0664A">
              <w:rPr>
                <w:rFonts w:ascii="Times New Roman" w:hAnsi="Times New Roman" w:cs="Times New Roman"/>
                <w:bCs/>
                <w:noProof/>
                <w:sz w:val="24"/>
                <w:szCs w:val="24"/>
                <w:lang w:val="uz-Cyrl-UZ"/>
              </w:rPr>
              <w:t>.</w:t>
            </w:r>
          </w:p>
        </w:tc>
        <w:tc>
          <w:tcPr>
            <w:tcW w:w="3969" w:type="dxa"/>
          </w:tcPr>
          <w:p w14:paraId="608B567B" w14:textId="5A87AC05" w:rsidR="002920C7" w:rsidRPr="00A0664A" w:rsidRDefault="002920C7" w:rsidP="00A0664A">
            <w:pPr>
              <w:ind w:firstLine="340"/>
              <w:jc w:val="both"/>
              <w:rPr>
                <w:rFonts w:ascii="Times New Roman" w:eastAsia="Batang" w:hAnsi="Times New Roman" w:cs="Times New Roman"/>
                <w:bCs/>
                <w:noProof/>
                <w:sz w:val="24"/>
                <w:szCs w:val="24"/>
                <w:lang w:val="uz-Cyrl-UZ" w:eastAsia="ko-KR"/>
              </w:rPr>
            </w:pPr>
            <w:r w:rsidRPr="00A0664A">
              <w:rPr>
                <w:rFonts w:ascii="Times New Roman" w:eastAsia="Batang" w:hAnsi="Times New Roman" w:cs="Times New Roman"/>
                <w:bCs/>
                <w:noProof/>
                <w:sz w:val="24"/>
                <w:szCs w:val="24"/>
                <w:lang w:val="uz-Cyrl-UZ" w:eastAsia="ko-KR"/>
              </w:rPr>
              <w:t>Chora-tadbirlar dasturini ishlab chiqish va uni amalga oshirish.</w:t>
            </w:r>
          </w:p>
        </w:tc>
        <w:tc>
          <w:tcPr>
            <w:tcW w:w="1331" w:type="dxa"/>
            <w:vAlign w:val="center"/>
          </w:tcPr>
          <w:p w14:paraId="5C8197AE" w14:textId="21DF27DD"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bCs/>
                <w:noProof/>
                <w:sz w:val="24"/>
                <w:szCs w:val="24"/>
                <w:lang w:val="uz-Cyrl-UZ"/>
              </w:rPr>
              <w:t>mart</w:t>
            </w:r>
          </w:p>
        </w:tc>
        <w:tc>
          <w:tcPr>
            <w:tcW w:w="2819" w:type="dxa"/>
            <w:vAlign w:val="center"/>
          </w:tcPr>
          <w:p w14:paraId="09092048"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72A4D6BC" w14:textId="3E281936" w:rsidR="002920C7" w:rsidRPr="00A0664A" w:rsidRDefault="002920C7" w:rsidP="00A0664A">
            <w:pPr>
              <w:jc w:val="center"/>
              <w:rPr>
                <w:rFonts w:ascii="Times New Roman" w:eastAsia="Times New Roman" w:hAnsi="Times New Roman" w:cs="Times New Roman"/>
                <w:sz w:val="24"/>
                <w:szCs w:val="24"/>
                <w:lang w:val="en-US" w:eastAsia="ru-RU"/>
              </w:rPr>
            </w:pPr>
            <w:r w:rsidRPr="00A0664A">
              <w:rPr>
                <w:rFonts w:ascii="Times New Roman" w:hAnsi="Times New Roman" w:cs="Times New Roman"/>
                <w:bCs/>
                <w:noProof/>
                <w:sz w:val="24"/>
                <w:szCs w:val="24"/>
                <w:lang w:val="en-US"/>
              </w:rPr>
              <w:t>Oʻzbekiston davlat filarmoniyasi</w:t>
            </w:r>
          </w:p>
        </w:tc>
        <w:tc>
          <w:tcPr>
            <w:tcW w:w="1903" w:type="dxa"/>
            <w:vAlign w:val="center"/>
          </w:tcPr>
          <w:p w14:paraId="38CED30C" w14:textId="235C0928"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15D2DBD2" w14:textId="77777777" w:rsidTr="0090172E">
        <w:tc>
          <w:tcPr>
            <w:tcW w:w="692" w:type="dxa"/>
          </w:tcPr>
          <w:p w14:paraId="5E4985C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59D731D" w14:textId="6C70F677" w:rsidR="002920C7" w:rsidRPr="00A0664A" w:rsidRDefault="002920C7" w:rsidP="00A0664A">
            <w:pPr>
              <w:ind w:firstLine="340"/>
              <w:jc w:val="both"/>
              <w:rPr>
                <w:rStyle w:val="ad"/>
                <w:rFonts w:ascii="Times New Roman" w:hAnsi="Times New Roman" w:cs="Times New Roman"/>
                <w:i w:val="0"/>
                <w:iCs w:val="0"/>
                <w:sz w:val="24"/>
                <w:szCs w:val="24"/>
                <w:lang w:val="uz-Cyrl-UZ"/>
              </w:rPr>
            </w:pPr>
            <w:r w:rsidRPr="00A0664A">
              <w:rPr>
                <w:rFonts w:ascii="Times New Roman" w:eastAsia="Times New Roman" w:hAnsi="Times New Roman" w:cs="Times New Roman"/>
                <w:noProof/>
                <w:sz w:val="24"/>
                <w:szCs w:val="24"/>
                <w:lang w:val="uz-Cyrl-UZ" w:eastAsia="ru-RU"/>
              </w:rPr>
              <w:t>O‘zbekiston Respublikasining tadbirlar (MICE) turizm</w:t>
            </w:r>
            <w:r w:rsidRPr="00A0664A">
              <w:rPr>
                <w:rFonts w:ascii="Times New Roman" w:eastAsia="Times New Roman" w:hAnsi="Times New Roman" w:cs="Times New Roman"/>
                <w:noProof/>
                <w:sz w:val="24"/>
                <w:szCs w:val="24"/>
                <w:lang w:val="en-US" w:eastAsia="ru-RU"/>
              </w:rPr>
              <w:t>i</w:t>
            </w:r>
            <w:r w:rsidRPr="00A0664A">
              <w:rPr>
                <w:rFonts w:ascii="Times New Roman" w:eastAsia="Times New Roman" w:hAnsi="Times New Roman" w:cs="Times New Roman"/>
                <w:noProof/>
                <w:sz w:val="24"/>
                <w:szCs w:val="24"/>
                <w:lang w:val="uz-Cyrl-UZ" w:eastAsia="ru-RU"/>
              </w:rPr>
              <w:t xml:space="preserve"> salohiyatini o‘rganish va ushbu turizm turini rivojlantirish choralarini ko‘rish. </w:t>
            </w:r>
          </w:p>
        </w:tc>
        <w:tc>
          <w:tcPr>
            <w:tcW w:w="3969" w:type="dxa"/>
          </w:tcPr>
          <w:p w14:paraId="44AC34DB" w14:textId="77777777" w:rsidR="002920C7" w:rsidRPr="00A0664A"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1. MICE turizmni rivojlantirish bo‘yicha xorij tajribasini </w:t>
            </w:r>
            <w:r w:rsidRPr="00A0664A">
              <w:rPr>
                <w:rFonts w:ascii="Times New Roman" w:hAnsi="Times New Roman" w:cs="Times New Roman"/>
                <w:sz w:val="24"/>
                <w:szCs w:val="24"/>
                <w:lang w:val="uz-Latn-UZ"/>
              </w:rPr>
              <w:t>chet el</w:t>
            </w:r>
            <w:r w:rsidRPr="00A0664A">
              <w:rPr>
                <w:rFonts w:ascii="Times New Roman" w:hAnsi="Times New Roman" w:cs="Times New Roman"/>
                <w:sz w:val="24"/>
                <w:szCs w:val="24"/>
                <w:lang w:val="uz-Cyrl-UZ"/>
              </w:rPr>
              <w:t xml:space="preserve"> mutaxassislarini jalb qilgan holda o‘rganish.</w:t>
            </w:r>
          </w:p>
          <w:p w14:paraId="1D7498B1" w14:textId="77777777" w:rsidR="002920C7" w:rsidRPr="00A0664A"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O‘zbekistondagi MICE turizm</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ning bugungi holati hamda MICE turizm</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ni yanada rivojlantirish bo‘yicha tahlil o‘tkazish.</w:t>
            </w:r>
          </w:p>
          <w:p w14:paraId="4456013E" w14:textId="1D127DB1" w:rsidR="002920C7" w:rsidRPr="00A0664A" w:rsidRDefault="002920C7" w:rsidP="00A0664A">
            <w:pPr>
              <w:pStyle w:val="a4"/>
              <w:tabs>
                <w:tab w:val="left" w:pos="324"/>
              </w:tabs>
              <w:ind w:left="-71" w:right="-57" w:firstLine="340"/>
              <w:jc w:val="both"/>
              <w:rPr>
                <w:rFonts w:ascii="Times New Roman" w:hAnsi="Times New Roman" w:cs="Times New Roman"/>
                <w:iCs/>
                <w:sz w:val="24"/>
                <w:szCs w:val="24"/>
                <w:lang w:val="uz-Cyrl-UZ"/>
              </w:rPr>
            </w:pPr>
            <w:r w:rsidRPr="00A0664A">
              <w:rPr>
                <w:rFonts w:ascii="Times New Roman" w:hAnsi="Times New Roman" w:cs="Times New Roman"/>
                <w:sz w:val="24"/>
                <w:szCs w:val="24"/>
                <w:lang w:val="uz-Cyrl-UZ"/>
              </w:rPr>
              <w:t>3. MICE turizm</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ni rivojlantirish bo‘yicha taklif tayyorlash.</w:t>
            </w:r>
          </w:p>
        </w:tc>
        <w:tc>
          <w:tcPr>
            <w:tcW w:w="1331" w:type="dxa"/>
          </w:tcPr>
          <w:p w14:paraId="327A7BF8" w14:textId="696CBC6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iyun</w:t>
            </w:r>
          </w:p>
        </w:tc>
        <w:tc>
          <w:tcPr>
            <w:tcW w:w="2819" w:type="dxa"/>
          </w:tcPr>
          <w:p w14:paraId="1FF2A7C5" w14:textId="0B8491BD"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Metodologiya va NNT bilan ishlash boshqarmasi</w:t>
            </w:r>
          </w:p>
        </w:tc>
        <w:tc>
          <w:tcPr>
            <w:tcW w:w="1903" w:type="dxa"/>
            <w:vAlign w:val="center"/>
          </w:tcPr>
          <w:p w14:paraId="3B1AFFC4" w14:textId="77D7BCB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37292D74" w14:textId="77777777" w:rsidTr="0090172E">
        <w:tc>
          <w:tcPr>
            <w:tcW w:w="692" w:type="dxa"/>
          </w:tcPr>
          <w:p w14:paraId="037E718D"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4D6D9E8" w14:textId="6E50E3E5" w:rsidR="002920C7" w:rsidRPr="00A0664A" w:rsidRDefault="002920C7" w:rsidP="00A0664A">
            <w:pPr>
              <w:ind w:firstLine="340"/>
              <w:jc w:val="both"/>
              <w:rPr>
                <w:rFonts w:ascii="Times New Roman" w:eastAsia="Times New Roman" w:hAnsi="Times New Roman" w:cs="Times New Roman"/>
                <w:noProof/>
                <w:sz w:val="24"/>
                <w:szCs w:val="24"/>
                <w:lang w:val="uz-Cyrl-UZ" w:eastAsia="ru-RU"/>
              </w:rPr>
            </w:pPr>
            <w:r w:rsidRPr="00A0664A">
              <w:rPr>
                <w:rFonts w:ascii="Times New Roman" w:eastAsia="Times New Roman" w:hAnsi="Times New Roman" w:cs="Times New Roman"/>
                <w:noProof/>
                <w:sz w:val="24"/>
                <w:szCs w:val="24"/>
                <w:lang w:val="uz-Cyrl-UZ" w:eastAsia="ru-RU"/>
              </w:rPr>
              <w:t>O‘zbekistonda Germaniya turizm assotsiatsiyasi (DRV, Germaniya turizm sanoati aylanmasining qariyb</w:t>
            </w:r>
            <w:r w:rsidRPr="00A0664A">
              <w:rPr>
                <w:rFonts w:ascii="Times New Roman" w:eastAsia="Times New Roman" w:hAnsi="Times New Roman" w:cs="Times New Roman"/>
                <w:noProof/>
                <w:sz w:val="24"/>
                <w:szCs w:val="24"/>
                <w:lang w:val="uz-Latn-UZ" w:eastAsia="ru-RU"/>
              </w:rPr>
              <w:t xml:space="preserve"> </w:t>
            </w:r>
            <w:r w:rsidRPr="00A0664A">
              <w:rPr>
                <w:rFonts w:ascii="Times New Roman" w:eastAsia="Times New Roman" w:hAnsi="Times New Roman" w:cs="Times New Roman"/>
                <w:noProof/>
                <w:sz w:val="24"/>
                <w:szCs w:val="24"/>
                <w:lang w:val="uz-Cyrl-UZ" w:eastAsia="ru-RU"/>
              </w:rPr>
              <w:t>90 foizini birlashtiradi) ko‘magida “Destination Forum” o‘tkazish.</w:t>
            </w:r>
          </w:p>
        </w:tc>
        <w:tc>
          <w:tcPr>
            <w:tcW w:w="3969" w:type="dxa"/>
          </w:tcPr>
          <w:p w14:paraId="61726F26" w14:textId="3043BE81" w:rsidR="002920C7" w:rsidRPr="00A0664A"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Amaliy chora-tadbirlar.</w:t>
            </w:r>
          </w:p>
        </w:tc>
        <w:tc>
          <w:tcPr>
            <w:tcW w:w="1331" w:type="dxa"/>
          </w:tcPr>
          <w:p w14:paraId="7E1EE4C9" w14:textId="31F02D83"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iyun</w:t>
            </w:r>
          </w:p>
        </w:tc>
        <w:tc>
          <w:tcPr>
            <w:tcW w:w="2819" w:type="dxa"/>
          </w:tcPr>
          <w:p w14:paraId="023BE703" w14:textId="660EBB7A"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t>Tashqi turizm bozorini tahlil qilish, marketing va PR bo‘limi</w:t>
            </w:r>
          </w:p>
        </w:tc>
        <w:tc>
          <w:tcPr>
            <w:tcW w:w="1903" w:type="dxa"/>
            <w:vAlign w:val="center"/>
          </w:tcPr>
          <w:p w14:paraId="4F1A1875" w14:textId="5E3B1CB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29277AA6" w14:textId="77777777" w:rsidTr="0090172E">
        <w:tc>
          <w:tcPr>
            <w:tcW w:w="692" w:type="dxa"/>
          </w:tcPr>
          <w:p w14:paraId="4C669457"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655A114" w14:textId="69A57955"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Hududlarning turizm salohiyatini keng targ‘ib etish maqsadida press-turlar tashkil etish.</w:t>
            </w:r>
          </w:p>
        </w:tc>
        <w:tc>
          <w:tcPr>
            <w:tcW w:w="3969" w:type="dxa"/>
          </w:tcPr>
          <w:p w14:paraId="018951F0" w14:textId="37482D0A" w:rsidR="002920C7" w:rsidRPr="00A0664A"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Press-turlar tashkil etilishini ta’minlash;</w:t>
            </w:r>
          </w:p>
          <w:p w14:paraId="0C190BD4" w14:textId="2C6B06DD" w:rsidR="002920C7" w:rsidRPr="00A0664A" w:rsidRDefault="002920C7" w:rsidP="00A0664A">
            <w:pPr>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2. Press-turlarda mahalliy va xorijiy ommaviy axborot vositalari vakillari ishtirokini ta’minlash</w:t>
            </w:r>
            <w:r w:rsidRPr="00A0664A">
              <w:rPr>
                <w:rFonts w:ascii="Times New Roman" w:hAnsi="Times New Roman" w:cs="Times New Roman"/>
                <w:sz w:val="24"/>
                <w:szCs w:val="24"/>
                <w:lang w:val="uz-Latn-UZ"/>
              </w:rPr>
              <w:t>.</w:t>
            </w:r>
          </w:p>
          <w:p w14:paraId="6E113D13" w14:textId="32418352" w:rsidR="002920C7" w:rsidRPr="00A0664A" w:rsidRDefault="002920C7" w:rsidP="00A0664A">
            <w:pPr>
              <w:pStyle w:val="ac"/>
              <w:tabs>
                <w:tab w:val="left" w:pos="1632"/>
                <w:tab w:val="left" w:pos="2990"/>
                <w:tab w:val="right" w:pos="4694"/>
              </w:tabs>
              <w:ind w:left="-71" w:firstLine="340"/>
              <w:jc w:val="both"/>
              <w:rPr>
                <w:sz w:val="24"/>
                <w:szCs w:val="24"/>
                <w:lang w:val="en-US"/>
              </w:rPr>
            </w:pPr>
            <w:r w:rsidRPr="00A0664A">
              <w:rPr>
                <w:sz w:val="24"/>
                <w:szCs w:val="24"/>
                <w:lang w:val="uz-Cyrl-UZ"/>
              </w:rPr>
              <w:t>3. Press-turlar davomida tayyorlangan materiallar keng targ‘ib etilishini ta’minlash.</w:t>
            </w:r>
          </w:p>
        </w:tc>
        <w:tc>
          <w:tcPr>
            <w:tcW w:w="1331" w:type="dxa"/>
          </w:tcPr>
          <w:p w14:paraId="266106AD" w14:textId="64DFE36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7349EF97" w14:textId="4761D3C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Matbuot xizmati</w:t>
            </w:r>
          </w:p>
        </w:tc>
        <w:tc>
          <w:tcPr>
            <w:tcW w:w="1903" w:type="dxa"/>
            <w:vAlign w:val="center"/>
          </w:tcPr>
          <w:p w14:paraId="76795E67" w14:textId="563EE59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47725D75" w14:textId="77777777" w:rsidTr="0090172E">
        <w:tc>
          <w:tcPr>
            <w:tcW w:w="692" w:type="dxa"/>
          </w:tcPr>
          <w:p w14:paraId="362F972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AC6E56C" w14:textId="597FFFC4"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Madaniyat va turizm vazirligi faoliyati bo‘yicha ommaviy axborot vositalari uchun matbuot anjumanlari tashkil etish</w:t>
            </w:r>
            <w:r w:rsidRPr="00A0664A">
              <w:rPr>
                <w:rFonts w:ascii="Times New Roman" w:hAnsi="Times New Roman" w:cs="Times New Roman"/>
                <w:sz w:val="24"/>
                <w:szCs w:val="24"/>
                <w:lang w:val="uz-Latn-UZ"/>
              </w:rPr>
              <w:t>.</w:t>
            </w:r>
          </w:p>
        </w:tc>
        <w:tc>
          <w:tcPr>
            <w:tcW w:w="3969" w:type="dxa"/>
          </w:tcPr>
          <w:p w14:paraId="5B8B0856" w14:textId="66717F10" w:rsidR="002920C7" w:rsidRPr="00A0664A" w:rsidRDefault="002920C7" w:rsidP="00A0664A">
            <w:pPr>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1. Matbuot anjumanlari tashkil etilishini ta’minlash</w:t>
            </w:r>
            <w:r w:rsidRPr="00A0664A">
              <w:rPr>
                <w:rFonts w:ascii="Times New Roman" w:hAnsi="Times New Roman" w:cs="Times New Roman"/>
                <w:sz w:val="24"/>
                <w:szCs w:val="24"/>
                <w:lang w:val="uz-Latn-UZ"/>
              </w:rPr>
              <w:t>.</w:t>
            </w:r>
          </w:p>
          <w:p w14:paraId="7FCBB63C" w14:textId="786E96B5" w:rsidR="002920C7" w:rsidRPr="00A0664A" w:rsidRDefault="002920C7" w:rsidP="00A0664A">
            <w:pPr>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2. Matbuot anjumanlarida mahalliy va xorijiy ommaviy axborot vositalari vakillari ishtirokini ta’minlash</w:t>
            </w:r>
            <w:r w:rsidRPr="00A0664A">
              <w:rPr>
                <w:rFonts w:ascii="Times New Roman" w:hAnsi="Times New Roman" w:cs="Times New Roman"/>
                <w:sz w:val="24"/>
                <w:szCs w:val="24"/>
                <w:lang w:val="uz-Latn-UZ"/>
              </w:rPr>
              <w:t>.</w:t>
            </w:r>
          </w:p>
          <w:p w14:paraId="1B5C3ECC" w14:textId="19CF61ED" w:rsidR="002920C7" w:rsidRPr="00A0664A" w:rsidRDefault="002920C7" w:rsidP="00A0664A">
            <w:pPr>
              <w:pStyle w:val="ac"/>
              <w:tabs>
                <w:tab w:val="left" w:pos="1632"/>
                <w:tab w:val="left" w:pos="2990"/>
                <w:tab w:val="right" w:pos="4694"/>
              </w:tabs>
              <w:ind w:left="-71" w:firstLine="340"/>
              <w:jc w:val="both"/>
              <w:rPr>
                <w:sz w:val="24"/>
                <w:szCs w:val="24"/>
                <w:lang w:val="uz-Cyrl-UZ"/>
              </w:rPr>
            </w:pPr>
            <w:r w:rsidRPr="00A0664A">
              <w:rPr>
                <w:sz w:val="24"/>
                <w:szCs w:val="24"/>
                <w:lang w:val="uz-Cyrl-UZ"/>
              </w:rPr>
              <w:t xml:space="preserve">3. Matbuot anjumanlari bo‘yicha tayyorlangan materiallar keng targ‘ib </w:t>
            </w:r>
            <w:r w:rsidRPr="00A0664A">
              <w:rPr>
                <w:sz w:val="24"/>
                <w:szCs w:val="24"/>
                <w:lang w:val="uz-Cyrl-UZ"/>
              </w:rPr>
              <w:lastRenderedPageBreak/>
              <w:t>etilishini ta’minlash.</w:t>
            </w:r>
          </w:p>
        </w:tc>
        <w:tc>
          <w:tcPr>
            <w:tcW w:w="1331" w:type="dxa"/>
          </w:tcPr>
          <w:p w14:paraId="3CE1D46D" w14:textId="7BF0A21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lastRenderedPageBreak/>
              <w:t>I yarim yillik mobaynida</w:t>
            </w:r>
          </w:p>
        </w:tc>
        <w:tc>
          <w:tcPr>
            <w:tcW w:w="2819" w:type="dxa"/>
          </w:tcPr>
          <w:p w14:paraId="3E9F3BE7" w14:textId="68EE197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Matbuot xizmati</w:t>
            </w:r>
          </w:p>
        </w:tc>
        <w:tc>
          <w:tcPr>
            <w:tcW w:w="1903" w:type="dxa"/>
            <w:vAlign w:val="center"/>
          </w:tcPr>
          <w:p w14:paraId="7DC9F2BE" w14:textId="45F9C3F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3C064766" w14:textId="77777777" w:rsidTr="0090172E">
        <w:tc>
          <w:tcPr>
            <w:tcW w:w="692" w:type="dxa"/>
          </w:tcPr>
          <w:p w14:paraId="58FDE6F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F92EABA" w14:textId="0186E0DC"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 xml:space="preserve">Respublikaning turistik salohiyatini targ‘ib qilish va turistlar oqimini yanada oshirish maqsadida O‘zbekiston Respublikasining xorijiy davlatlardagi diplomatik vakolatxonalariga mablag‘ ajratish. </w:t>
            </w:r>
          </w:p>
        </w:tc>
        <w:tc>
          <w:tcPr>
            <w:tcW w:w="3969" w:type="dxa"/>
          </w:tcPr>
          <w:p w14:paraId="6648993B" w14:textId="44697A7C" w:rsidR="002920C7" w:rsidRPr="00A0664A"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Xorijiy sayyohlarni mamlakatimizga jalb qilish yuzasidan kelishilgan loyihalarni bo‘yicha shakllantirish.</w:t>
            </w:r>
          </w:p>
          <w:p w14:paraId="6243963E" w14:textId="36BB1942" w:rsidR="002920C7" w:rsidRPr="00A0664A" w:rsidRDefault="002920C7" w:rsidP="00A0664A">
            <w:pPr>
              <w:pStyle w:val="ac"/>
              <w:tabs>
                <w:tab w:val="left" w:pos="1632"/>
                <w:tab w:val="left" w:pos="2990"/>
                <w:tab w:val="right" w:pos="4694"/>
              </w:tabs>
              <w:ind w:left="-71" w:firstLine="340"/>
              <w:jc w:val="both"/>
              <w:rPr>
                <w:sz w:val="24"/>
                <w:szCs w:val="24"/>
                <w:lang w:val="en-US"/>
              </w:rPr>
            </w:pPr>
            <w:r w:rsidRPr="00A0664A">
              <w:rPr>
                <w:sz w:val="24"/>
                <w:szCs w:val="24"/>
                <w:lang w:val="uz-Cyrl-UZ"/>
              </w:rPr>
              <w:t>2. Shakllantirilgan buyurtmanomalar asosida mablag‘ ajrati</w:t>
            </w:r>
            <w:r w:rsidRPr="00A0664A">
              <w:rPr>
                <w:sz w:val="24"/>
                <w:szCs w:val="24"/>
                <w:lang w:val="uz-Latn-UZ"/>
              </w:rPr>
              <w:t>b</w:t>
            </w:r>
            <w:r w:rsidRPr="00A0664A">
              <w:rPr>
                <w:sz w:val="24"/>
                <w:szCs w:val="24"/>
                <w:lang w:val="uz-Cyrl-UZ"/>
              </w:rPr>
              <w:t xml:space="preserve"> borish.</w:t>
            </w:r>
          </w:p>
        </w:tc>
        <w:tc>
          <w:tcPr>
            <w:tcW w:w="1331" w:type="dxa"/>
          </w:tcPr>
          <w:p w14:paraId="55E7BCF6" w14:textId="224F450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36490D8C" w14:textId="21AC9254"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Moliya-iqtisodiyot boshqarmasi</w:t>
            </w:r>
          </w:p>
        </w:tc>
        <w:tc>
          <w:tcPr>
            <w:tcW w:w="1903" w:type="dxa"/>
            <w:vAlign w:val="center"/>
          </w:tcPr>
          <w:p w14:paraId="2B998815" w14:textId="19DECD58"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0D06335C" w14:textId="77777777" w:rsidTr="0090172E">
        <w:tc>
          <w:tcPr>
            <w:tcW w:w="692" w:type="dxa"/>
          </w:tcPr>
          <w:p w14:paraId="4613E916"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4E1D852" w14:textId="725A4074" w:rsidR="002920C7" w:rsidRPr="00A0664A" w:rsidRDefault="002920C7" w:rsidP="00A0664A">
            <w:pPr>
              <w:ind w:firstLine="340"/>
              <w:jc w:val="both"/>
              <w:rPr>
                <w:rFonts w:ascii="Times New Roman" w:hAnsi="Times New Roman" w:cs="Times New Roman"/>
                <w:noProof/>
                <w:sz w:val="24"/>
                <w:szCs w:val="24"/>
                <w:lang w:val="uz-Cyrl-UZ"/>
              </w:rPr>
            </w:pPr>
            <w:r w:rsidRPr="00A0664A">
              <w:rPr>
                <w:rFonts w:ascii="Times New Roman" w:hAnsi="Times New Roman" w:cs="Times New Roman"/>
                <w:sz w:val="24"/>
                <w:szCs w:val="24"/>
                <w:lang w:val="uz-Cyrl-UZ"/>
              </w:rPr>
              <w:t>Jami 8 ta xalqaro turizm ko‘rgazma</w:t>
            </w:r>
            <w:r w:rsidRPr="00A0664A">
              <w:rPr>
                <w:rFonts w:ascii="Times New Roman" w:hAnsi="Times New Roman" w:cs="Times New Roman"/>
                <w:sz w:val="24"/>
                <w:szCs w:val="24"/>
                <w:lang w:val="uz-Latn-UZ"/>
              </w:rPr>
              <w:t>si</w:t>
            </w:r>
            <w:r w:rsidRPr="00A0664A">
              <w:rPr>
                <w:rFonts w:ascii="Times New Roman" w:hAnsi="Times New Roman" w:cs="Times New Roman"/>
                <w:sz w:val="24"/>
                <w:szCs w:val="24"/>
                <w:lang w:val="uz-Cyrl-UZ"/>
              </w:rPr>
              <w:t xml:space="preserve"> va yarmarkalarda ishtirok etib, O‘zbekistonning turizm salohiyati</w:t>
            </w:r>
            <w:r w:rsidRPr="00A0664A">
              <w:rPr>
                <w:rFonts w:ascii="Times New Roman" w:hAnsi="Times New Roman" w:cs="Times New Roman"/>
                <w:sz w:val="24"/>
                <w:szCs w:val="24"/>
                <w:lang w:val="uz-Latn-UZ"/>
              </w:rPr>
              <w:t>ni</w:t>
            </w:r>
            <w:r w:rsidRPr="00A0664A">
              <w:rPr>
                <w:rFonts w:ascii="Times New Roman" w:hAnsi="Times New Roman" w:cs="Times New Roman"/>
                <w:sz w:val="24"/>
                <w:szCs w:val="24"/>
                <w:lang w:val="uz-Cyrl-UZ"/>
              </w:rPr>
              <w:t xml:space="preserve"> keng targ‘ib </w:t>
            </w:r>
            <w:r w:rsidRPr="00A0664A">
              <w:rPr>
                <w:rFonts w:ascii="Times New Roman" w:hAnsi="Times New Roman" w:cs="Times New Roman"/>
                <w:sz w:val="24"/>
                <w:szCs w:val="24"/>
                <w:lang w:val="uz-Latn-UZ"/>
              </w:rPr>
              <w:t>qilish</w:t>
            </w:r>
            <w:r w:rsidRPr="00A0664A">
              <w:rPr>
                <w:rFonts w:ascii="Times New Roman" w:hAnsi="Times New Roman" w:cs="Times New Roman"/>
                <w:sz w:val="24"/>
                <w:szCs w:val="24"/>
                <w:lang w:val="uz-Cyrl-UZ"/>
              </w:rPr>
              <w:t>.</w:t>
            </w:r>
          </w:p>
        </w:tc>
        <w:tc>
          <w:tcPr>
            <w:tcW w:w="3969" w:type="dxa"/>
          </w:tcPr>
          <w:p w14:paraId="0B678FFD"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Tadbirda ishtirok etish uchun joyni ijaraga olish.</w:t>
            </w:r>
          </w:p>
          <w:p w14:paraId="1F0B9B7A"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Stend dizaynini ishlab chiqish va uni qurish uchun tender e’lon qilish.</w:t>
            </w:r>
          </w:p>
          <w:p w14:paraId="1B586480"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3. “O‘zbekiston” yagona milliy stendida ishtirok etish uchun turizm sohasidagi tadbirkorlik subyektlarini (turistik agentliklar, turistik operatorlar, mehmonxonalar, transport kompaniyalari) jalb etish.</w:t>
            </w:r>
          </w:p>
          <w:p w14:paraId="63A5E643" w14:textId="77777777" w:rsidR="002920C7"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4. Ko‘rgazmada ishtirok etish.</w:t>
            </w:r>
          </w:p>
          <w:p w14:paraId="673487C5" w14:textId="6F712BB0" w:rsidR="00F706DB" w:rsidRPr="00A0664A" w:rsidRDefault="00F706DB" w:rsidP="00A0664A">
            <w:pPr>
              <w:ind w:left="-71" w:right="-57" w:firstLine="340"/>
              <w:jc w:val="both"/>
              <w:rPr>
                <w:rFonts w:ascii="Times New Roman" w:hAnsi="Times New Roman" w:cs="Times New Roman"/>
                <w:sz w:val="24"/>
                <w:szCs w:val="24"/>
                <w:lang w:val="uz-Cyrl-UZ"/>
              </w:rPr>
            </w:pPr>
          </w:p>
        </w:tc>
        <w:tc>
          <w:tcPr>
            <w:tcW w:w="1331" w:type="dxa"/>
          </w:tcPr>
          <w:p w14:paraId="6549836E" w14:textId="07EBC38C"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color w:val="000000"/>
                <w:sz w:val="24"/>
                <w:szCs w:val="24"/>
              </w:rPr>
              <w:t>I yarim yillik mobaynida</w:t>
            </w:r>
          </w:p>
        </w:tc>
        <w:tc>
          <w:tcPr>
            <w:tcW w:w="2819" w:type="dxa"/>
          </w:tcPr>
          <w:p w14:paraId="5043FE42" w14:textId="7AB98721"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hAnsi="Times New Roman" w:cs="Times New Roman"/>
                <w:sz w:val="24"/>
                <w:szCs w:val="24"/>
                <w:lang w:val="uz-Cyrl-UZ"/>
              </w:rPr>
              <w:t>“Milliy PR-markazi” DUK</w:t>
            </w:r>
          </w:p>
        </w:tc>
        <w:tc>
          <w:tcPr>
            <w:tcW w:w="1903" w:type="dxa"/>
            <w:vAlign w:val="center"/>
          </w:tcPr>
          <w:p w14:paraId="5B7E0803" w14:textId="3A8202D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3EE5ADA8" w14:textId="77777777" w:rsidTr="0090172E">
        <w:tc>
          <w:tcPr>
            <w:tcW w:w="692" w:type="dxa"/>
          </w:tcPr>
          <w:p w14:paraId="27D74979"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92A63B1" w14:textId="5BBCA775"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eastAsia="Times New Roman" w:hAnsi="Times New Roman" w:cs="Times New Roman"/>
                <w:noProof/>
                <w:sz w:val="24"/>
                <w:szCs w:val="24"/>
                <w:lang w:val="uz-Cyrl-UZ" w:eastAsia="ru-RU"/>
              </w:rPr>
              <w:t>450 mln</w:t>
            </w:r>
            <w:r w:rsidR="00F706DB" w:rsidRPr="00F706DB">
              <w:rPr>
                <w:rFonts w:ascii="Times New Roman" w:eastAsia="Times New Roman" w:hAnsi="Times New Roman" w:cs="Times New Roman"/>
                <w:noProof/>
                <w:sz w:val="24"/>
                <w:szCs w:val="24"/>
                <w:lang w:val="uz-Cyrl-UZ" w:eastAsia="ru-RU"/>
              </w:rPr>
              <w:t xml:space="preserve"> </w:t>
            </w:r>
            <w:r w:rsidRPr="00A0664A">
              <w:rPr>
                <w:rFonts w:ascii="Times New Roman" w:eastAsia="Times New Roman" w:hAnsi="Times New Roman" w:cs="Times New Roman"/>
                <w:noProof/>
                <w:sz w:val="24"/>
                <w:szCs w:val="24"/>
                <w:lang w:val="uz-Cyrl-UZ" w:eastAsia="ru-RU"/>
              </w:rPr>
              <w:t>nafar kuzatuvchi</w:t>
            </w:r>
            <w:r w:rsidRPr="00A0664A">
              <w:rPr>
                <w:rFonts w:ascii="Times New Roman" w:eastAsia="Times New Roman" w:hAnsi="Times New Roman" w:cs="Times New Roman"/>
                <w:noProof/>
                <w:sz w:val="24"/>
                <w:szCs w:val="24"/>
                <w:lang w:val="uz-Latn-UZ" w:eastAsia="ru-RU"/>
              </w:rPr>
              <w:t>s</w:t>
            </w:r>
            <w:r w:rsidRPr="00A0664A">
              <w:rPr>
                <w:rFonts w:ascii="Times New Roman" w:eastAsia="Times New Roman" w:hAnsi="Times New Roman" w:cs="Times New Roman"/>
                <w:noProof/>
                <w:sz w:val="24"/>
                <w:szCs w:val="24"/>
                <w:lang w:val="uz-Cyrl-UZ" w:eastAsia="ru-RU"/>
              </w:rPr>
              <w:t xml:space="preserve">i bo‘lgan “Trip.com Group Ltd” (Xitoy) platformasi orqali Janubi-Sharqiy Osiyo va Yevropa mamlakatlarida </w:t>
            </w:r>
            <w:r w:rsidRPr="00A0664A">
              <w:rPr>
                <w:rFonts w:ascii="Times New Roman" w:eastAsia="Times New Roman" w:hAnsi="Times New Roman" w:cs="Times New Roman"/>
                <w:noProof/>
                <w:sz w:val="24"/>
                <w:szCs w:val="24"/>
                <w:lang w:val="uz-Latn-UZ" w:eastAsia="ru-RU"/>
              </w:rPr>
              <w:t>yur</w:t>
            </w:r>
            <w:r w:rsidRPr="00A0664A">
              <w:rPr>
                <w:rFonts w:ascii="Times New Roman" w:eastAsia="Times New Roman" w:hAnsi="Times New Roman" w:cs="Times New Roman"/>
                <w:noProof/>
                <w:sz w:val="24"/>
                <w:szCs w:val="24"/>
                <w:lang w:val="uz-Cyrl-UZ" w:eastAsia="ru-RU"/>
              </w:rPr>
              <w:t>timizning sayyohlik salohiyatini targ‘ib qilish.</w:t>
            </w:r>
          </w:p>
        </w:tc>
        <w:tc>
          <w:tcPr>
            <w:tcW w:w="3969" w:type="dxa"/>
          </w:tcPr>
          <w:p w14:paraId="3A3F2606" w14:textId="37B7D040" w:rsidR="002920C7" w:rsidRPr="00A0664A" w:rsidRDefault="002920C7"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Amaliy chora-tadbirlar</w:t>
            </w:r>
            <w:r w:rsidRPr="00A0664A">
              <w:rPr>
                <w:sz w:val="24"/>
                <w:szCs w:val="24"/>
                <w:lang w:val="uz-Latn-UZ"/>
              </w:rPr>
              <w:t>.</w:t>
            </w:r>
          </w:p>
        </w:tc>
        <w:tc>
          <w:tcPr>
            <w:tcW w:w="1331" w:type="dxa"/>
          </w:tcPr>
          <w:p w14:paraId="23A29686" w14:textId="47FFAE7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2F7568D9" w14:textId="6AA66F95"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Tashqi turizm bozorini tahlil qilish, marketing va PR bo‘limi</w:t>
            </w:r>
          </w:p>
        </w:tc>
        <w:tc>
          <w:tcPr>
            <w:tcW w:w="1903" w:type="dxa"/>
            <w:vAlign w:val="center"/>
          </w:tcPr>
          <w:p w14:paraId="46442253" w14:textId="0CE6A2E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57836306" w14:textId="77777777" w:rsidTr="0090172E">
        <w:tc>
          <w:tcPr>
            <w:tcW w:w="692" w:type="dxa"/>
          </w:tcPr>
          <w:p w14:paraId="19BE69F6"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8F3C355" w14:textId="4D87047F" w:rsidR="002920C7" w:rsidRPr="00A0664A" w:rsidRDefault="002920C7" w:rsidP="00A0664A">
            <w:pPr>
              <w:ind w:firstLine="340"/>
              <w:jc w:val="both"/>
              <w:rPr>
                <w:rFonts w:ascii="Times New Roman" w:eastAsia="Times New Roman" w:hAnsi="Times New Roman" w:cs="Times New Roman"/>
                <w:noProof/>
                <w:sz w:val="24"/>
                <w:szCs w:val="24"/>
                <w:lang w:val="uz-Cyrl-UZ" w:eastAsia="ru-RU"/>
              </w:rPr>
            </w:pPr>
            <w:r w:rsidRPr="00A0664A">
              <w:rPr>
                <w:rFonts w:ascii="Times New Roman" w:hAnsi="Times New Roman" w:cs="Times New Roman"/>
                <w:noProof/>
                <w:sz w:val="24"/>
                <w:szCs w:val="24"/>
                <w:lang w:val="uz-Cyrl-UZ"/>
              </w:rPr>
              <w:t xml:space="preserve">Oʻzbek maqom sanʼati mumtoz va zamonaviy ijro namunalarini yozib olish va </w:t>
            </w:r>
            <w:r w:rsidRPr="00A0664A">
              <w:rPr>
                <w:rFonts w:ascii="Times New Roman" w:hAnsi="Times New Roman" w:cs="Times New Roman"/>
                <w:b/>
                <w:noProof/>
                <w:sz w:val="24"/>
                <w:szCs w:val="24"/>
                <w:lang w:val="uz-Cyrl-UZ"/>
              </w:rPr>
              <w:t>“Oltin fond”</w:t>
            </w:r>
            <w:r w:rsidRPr="00A0664A">
              <w:rPr>
                <w:rFonts w:ascii="Times New Roman" w:hAnsi="Times New Roman" w:cs="Times New Roman"/>
                <w:noProof/>
                <w:sz w:val="24"/>
                <w:szCs w:val="24"/>
                <w:lang w:val="uz-Cyrl-UZ"/>
              </w:rPr>
              <w:t>ni boyitib borish.</w:t>
            </w:r>
          </w:p>
        </w:tc>
        <w:tc>
          <w:tcPr>
            <w:tcW w:w="3969" w:type="dxa"/>
          </w:tcPr>
          <w:p w14:paraId="7A9959DC" w14:textId="04E37ED7" w:rsidR="002920C7" w:rsidRPr="00A0664A" w:rsidRDefault="002920C7" w:rsidP="00A0664A">
            <w:pPr>
              <w:ind w:firstLine="340"/>
              <w:jc w:val="both"/>
              <w:rPr>
                <w:rFonts w:ascii="Times New Roman" w:hAnsi="Times New Roman" w:cs="Times New Roman"/>
                <w:noProof/>
                <w:sz w:val="24"/>
                <w:szCs w:val="24"/>
                <w:lang w:val="uz-Cyrl-UZ"/>
              </w:rPr>
            </w:pPr>
            <w:r w:rsidRPr="00A0664A">
              <w:rPr>
                <w:rFonts w:ascii="Times New Roman" w:hAnsi="Times New Roman" w:cs="Times New Roman"/>
                <w:noProof/>
                <w:sz w:val="24"/>
                <w:szCs w:val="24"/>
                <w:lang w:val="uz-Cyrl-UZ"/>
              </w:rPr>
              <w:t>Amaliy chora-tadbirlar.</w:t>
            </w:r>
          </w:p>
        </w:tc>
        <w:tc>
          <w:tcPr>
            <w:tcW w:w="1331" w:type="dxa"/>
            <w:vAlign w:val="center"/>
          </w:tcPr>
          <w:p w14:paraId="68193FC9" w14:textId="4A0A358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vAlign w:val="center"/>
          </w:tcPr>
          <w:p w14:paraId="6B13877D"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2BB0ED65" w14:textId="7943BDB0" w:rsidR="002920C7" w:rsidRPr="00A0664A" w:rsidRDefault="002920C7" w:rsidP="00F706DB">
            <w:pPr>
              <w:jc w:val="center"/>
              <w:rPr>
                <w:rFonts w:ascii="Times New Roman" w:hAnsi="Times New Roman" w:cs="Times New Roman"/>
                <w:bCs/>
                <w:iCs/>
                <w:noProof/>
                <w:sz w:val="24"/>
                <w:szCs w:val="24"/>
                <w:lang w:val="en-US"/>
              </w:rPr>
            </w:pPr>
            <w:r w:rsidRPr="00A0664A">
              <w:rPr>
                <w:rFonts w:ascii="Times New Roman" w:hAnsi="Times New Roman" w:cs="Times New Roman"/>
                <w:bCs/>
                <w:iCs/>
                <w:noProof/>
                <w:sz w:val="24"/>
                <w:szCs w:val="24"/>
                <w:lang w:val="en-US"/>
              </w:rPr>
              <w:t>Oʻzbek milliy maqom sanʻat markazi</w:t>
            </w:r>
          </w:p>
        </w:tc>
        <w:tc>
          <w:tcPr>
            <w:tcW w:w="1903" w:type="dxa"/>
            <w:vAlign w:val="center"/>
          </w:tcPr>
          <w:p w14:paraId="3D8FFA55" w14:textId="30C8D1DD"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673A7207" w14:textId="77777777" w:rsidTr="0090172E">
        <w:tc>
          <w:tcPr>
            <w:tcW w:w="16118" w:type="dxa"/>
            <w:gridSpan w:val="6"/>
            <w:shd w:val="clear" w:color="auto" w:fill="FBE4D5" w:themeFill="accent2" w:themeFillTint="33"/>
          </w:tcPr>
          <w:p w14:paraId="2F0ED627" w14:textId="20120BCE" w:rsidR="002920C7" w:rsidRPr="00A0664A" w:rsidRDefault="00F706DB" w:rsidP="00A0664A">
            <w:pPr>
              <w:jc w:val="center"/>
              <w:rPr>
                <w:rFonts w:ascii="Times New Roman" w:hAnsi="Times New Roman" w:cs="Times New Roman"/>
                <w:sz w:val="24"/>
                <w:szCs w:val="24"/>
                <w:lang w:val="uz-Cyrl-UZ"/>
              </w:rPr>
            </w:pPr>
            <w:r w:rsidRPr="00A0664A">
              <w:rPr>
                <w:rFonts w:ascii="Times New Roman" w:hAnsi="Times New Roman" w:cs="Times New Roman"/>
                <w:b/>
                <w:sz w:val="24"/>
                <w:szCs w:val="24"/>
                <w:lang w:val="uz-Cyrl-UZ"/>
              </w:rPr>
              <w:lastRenderedPageBreak/>
              <w:t>I</w:t>
            </w:r>
            <w:r w:rsidR="002920C7" w:rsidRPr="00A0664A">
              <w:rPr>
                <w:rFonts w:ascii="Times New Roman" w:hAnsi="Times New Roman" w:cs="Times New Roman"/>
                <w:b/>
                <w:sz w:val="24"/>
                <w:szCs w:val="24"/>
                <w:lang w:val="uz-Cyrl-UZ"/>
              </w:rPr>
              <w:t>V. Туризм хизмат турларини кўпайтириш, ташқи ва ички, шу жумладан зиёрат туризмини кенгайтириш</w:t>
            </w:r>
          </w:p>
        </w:tc>
      </w:tr>
      <w:tr w:rsidR="002920C7" w:rsidRPr="00F706DB" w14:paraId="502633C0" w14:textId="77777777" w:rsidTr="0090172E">
        <w:tc>
          <w:tcPr>
            <w:tcW w:w="692" w:type="dxa"/>
          </w:tcPr>
          <w:p w14:paraId="1961A31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1B9DEA7" w14:textId="0A71177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Ichki va tashqi turizm</w:t>
            </w:r>
            <w:r w:rsidRPr="00A0664A">
              <w:rPr>
                <w:rFonts w:ascii="Times New Roman" w:hAnsi="Times New Roman" w:cs="Times New Roman"/>
                <w:sz w:val="24"/>
                <w:szCs w:val="24"/>
                <w:lang w:val="uz-Latn-UZ"/>
              </w:rPr>
              <w:t>n</w:t>
            </w:r>
            <w:r w:rsidRPr="00A0664A">
              <w:rPr>
                <w:rFonts w:ascii="Times New Roman" w:hAnsi="Times New Roman" w:cs="Times New Roman"/>
                <w:sz w:val="24"/>
                <w:szCs w:val="24"/>
                <w:lang w:val="uz-Cyrl-UZ"/>
              </w:rPr>
              <w:t>i rivojlantirish maqsadida Gruziya, Xitoy va shu kabi ilg‘or turistik davlatlar tajribasini o‘rganish</w:t>
            </w:r>
            <w:r w:rsidRPr="00A0664A">
              <w:rPr>
                <w:rFonts w:ascii="Times New Roman" w:hAnsi="Times New Roman" w:cs="Times New Roman"/>
                <w:sz w:val="24"/>
                <w:szCs w:val="24"/>
                <w:lang w:val="uz-Latn-UZ"/>
              </w:rPr>
              <w:t>.</w:t>
            </w:r>
          </w:p>
        </w:tc>
        <w:tc>
          <w:tcPr>
            <w:tcW w:w="3969" w:type="dxa"/>
          </w:tcPr>
          <w:p w14:paraId="2F9D5C16" w14:textId="77777777" w:rsidR="002920C7" w:rsidRPr="00A0664A" w:rsidRDefault="002920C7" w:rsidP="00A0664A">
            <w:pPr>
              <w:pStyle w:val="ae"/>
              <w:spacing w:before="0" w:beforeAutospacing="0" w:after="0" w:afterAutospacing="0"/>
              <w:ind w:firstLine="340"/>
              <w:jc w:val="both"/>
              <w:rPr>
                <w:lang w:val="uz-Cyrl-UZ" w:eastAsia="en-US"/>
              </w:rPr>
            </w:pPr>
            <w:r w:rsidRPr="00A0664A">
              <w:rPr>
                <w:lang w:val="uz-Cyrl-UZ" w:eastAsia="en-US"/>
              </w:rPr>
              <w:t>1. Xorijiy mamlakatlar tajribasini o‘rganish.</w:t>
            </w:r>
          </w:p>
          <w:p w14:paraId="629F82D5" w14:textId="42E29281"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2. Tahliliy ma’lumotlarni rahbariyatga taqdim etish.</w:t>
            </w:r>
          </w:p>
        </w:tc>
        <w:tc>
          <w:tcPr>
            <w:tcW w:w="1331" w:type="dxa"/>
          </w:tcPr>
          <w:p w14:paraId="1C6B213D" w14:textId="091B48E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fevral-mart</w:t>
            </w:r>
          </w:p>
        </w:tc>
        <w:tc>
          <w:tcPr>
            <w:tcW w:w="2819" w:type="dxa"/>
          </w:tcPr>
          <w:p w14:paraId="76C80720"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Ichki va ziyorat turizmini rivojlantirish boshqarmasi,</w:t>
            </w:r>
          </w:p>
          <w:p w14:paraId="54E6DE4D" w14:textId="72C64E9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Yig‘ma axborot-tahlil, strategik rivojlantirish va statistika boshqarmasi</w:t>
            </w:r>
          </w:p>
        </w:tc>
        <w:tc>
          <w:tcPr>
            <w:tcW w:w="1903" w:type="dxa"/>
            <w:vAlign w:val="center"/>
          </w:tcPr>
          <w:p w14:paraId="37EB1234" w14:textId="3CC1A2FD"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3F499BBA" w14:textId="77777777" w:rsidTr="0090172E">
        <w:tc>
          <w:tcPr>
            <w:tcW w:w="692" w:type="dxa"/>
          </w:tcPr>
          <w:p w14:paraId="122FDAC7"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0E8CF85" w14:textId="20ABBD19"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Mehnat jamoalari, ijtimoiy muhofazaga muhtoj aholini</w:t>
            </w:r>
            <w:r w:rsidRPr="00A0664A">
              <w:rPr>
                <w:rFonts w:ascii="Times New Roman" w:hAnsi="Times New Roman" w:cs="Times New Roman"/>
                <w:sz w:val="24"/>
                <w:szCs w:val="24"/>
                <w:lang w:val="uz-Latn-UZ"/>
              </w:rPr>
              <w:t>ng</w:t>
            </w:r>
            <w:r w:rsidRPr="00A0664A">
              <w:rPr>
                <w:rFonts w:ascii="Times New Roman" w:hAnsi="Times New Roman" w:cs="Times New Roman"/>
                <w:sz w:val="24"/>
                <w:szCs w:val="24"/>
                <w:lang w:val="uz-Cyrl-UZ"/>
              </w:rPr>
              <w:t xml:space="preserve"> mamlakatimiz bo‘ylab sayohatlarini tizimli tashkil etish bo‘yicha aniq reja-jadvallarni ishlab chiqish va tasdiqlash.</w:t>
            </w:r>
          </w:p>
        </w:tc>
        <w:tc>
          <w:tcPr>
            <w:tcW w:w="3969" w:type="dxa"/>
          </w:tcPr>
          <w:p w14:paraId="7782370E"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1. Hududlar kesimida sayohatga chiqish bo‘yicha </w:t>
            </w:r>
            <w:r w:rsidRPr="00A0664A">
              <w:rPr>
                <w:rFonts w:ascii="Times New Roman" w:hAnsi="Times New Roman" w:cs="Times New Roman"/>
                <w:sz w:val="24"/>
                <w:szCs w:val="24"/>
                <w:lang w:val="uz-Latn-UZ"/>
              </w:rPr>
              <w:t>jadval</w:t>
            </w:r>
            <w:r w:rsidRPr="00A0664A">
              <w:rPr>
                <w:rFonts w:ascii="Times New Roman" w:hAnsi="Times New Roman" w:cs="Times New Roman"/>
                <w:sz w:val="24"/>
                <w:szCs w:val="24"/>
                <w:lang w:val="uz-Cyrl-UZ"/>
              </w:rPr>
              <w:t xml:space="preserve"> ishlab chiqish.</w:t>
            </w:r>
          </w:p>
          <w:p w14:paraId="5986FF28"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Grafikni tasdiqlab</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xml:space="preserve"> ijroga qaratish.</w:t>
            </w:r>
          </w:p>
          <w:p w14:paraId="0E6E093F" w14:textId="2AF7911A"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3. Doimiy monitoring yuritish.</w:t>
            </w:r>
          </w:p>
        </w:tc>
        <w:tc>
          <w:tcPr>
            <w:tcW w:w="1331" w:type="dxa"/>
          </w:tcPr>
          <w:p w14:paraId="2E6566E4" w14:textId="768657AD"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color w:val="000000"/>
                <w:sz w:val="24"/>
                <w:szCs w:val="24"/>
              </w:rPr>
              <w:t>I yarim yillik mobaynida</w:t>
            </w:r>
          </w:p>
        </w:tc>
        <w:tc>
          <w:tcPr>
            <w:tcW w:w="2819" w:type="dxa"/>
          </w:tcPr>
          <w:p w14:paraId="03290ABB" w14:textId="1ADE81C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Ichki va ziyorat turizmini rivojlantirish boshqarmasi</w:t>
            </w:r>
          </w:p>
        </w:tc>
        <w:tc>
          <w:tcPr>
            <w:tcW w:w="1903" w:type="dxa"/>
            <w:vAlign w:val="center"/>
          </w:tcPr>
          <w:p w14:paraId="588D4980" w14:textId="6524B75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34CF4284" w14:textId="77777777" w:rsidTr="0090172E">
        <w:tc>
          <w:tcPr>
            <w:tcW w:w="692" w:type="dxa"/>
          </w:tcPr>
          <w:p w14:paraId="04FB3522"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4320CC1" w14:textId="19A0994E"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Aholi orasida turizm madaniyatini shakl</w:t>
            </w:r>
            <w:r w:rsidRPr="00A0664A">
              <w:rPr>
                <w:rFonts w:ascii="Times New Roman" w:hAnsi="Times New Roman" w:cs="Times New Roman"/>
                <w:sz w:val="24"/>
                <w:szCs w:val="24"/>
                <w:lang w:val="uz-Latn-UZ"/>
              </w:rPr>
              <w:t>l</w:t>
            </w:r>
            <w:r w:rsidRPr="00A0664A">
              <w:rPr>
                <w:rFonts w:ascii="Times New Roman" w:hAnsi="Times New Roman" w:cs="Times New Roman"/>
                <w:sz w:val="24"/>
                <w:szCs w:val="24"/>
                <w:lang w:val="uz-Cyrl-UZ"/>
              </w:rPr>
              <w:t>antirish yuzasidan chora-tadbirlar</w:t>
            </w:r>
            <w:r w:rsidRPr="00A0664A">
              <w:rPr>
                <w:rFonts w:ascii="Times New Roman" w:hAnsi="Times New Roman" w:cs="Times New Roman"/>
                <w:sz w:val="24"/>
                <w:szCs w:val="24"/>
                <w:lang w:val="uz-Latn-UZ"/>
              </w:rPr>
              <w:t>ni</w:t>
            </w:r>
            <w:r w:rsidRPr="00A0664A">
              <w:rPr>
                <w:rFonts w:ascii="Times New Roman" w:hAnsi="Times New Roman" w:cs="Times New Roman"/>
                <w:sz w:val="24"/>
                <w:szCs w:val="24"/>
                <w:lang w:val="uz-Cyrl-UZ"/>
              </w:rPr>
              <w:t xml:space="preserve"> amalga oshirish.</w:t>
            </w:r>
          </w:p>
        </w:tc>
        <w:tc>
          <w:tcPr>
            <w:tcW w:w="3969" w:type="dxa"/>
          </w:tcPr>
          <w:p w14:paraId="66E349EB" w14:textId="2E04347E"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1. Xorijiy davlatlar (Fransiya, Yaponiya, </w:t>
            </w:r>
            <w:r w:rsidRPr="00A0664A">
              <w:rPr>
                <w:rFonts w:ascii="Times New Roman" w:hAnsi="Times New Roman" w:cs="Times New Roman"/>
                <w:sz w:val="24"/>
                <w:szCs w:val="24"/>
                <w:lang w:val="uz-Latn-UZ"/>
              </w:rPr>
              <w:t xml:space="preserve">Janubiy </w:t>
            </w:r>
            <w:r w:rsidRPr="00A0664A">
              <w:rPr>
                <w:rFonts w:ascii="Times New Roman" w:hAnsi="Times New Roman" w:cs="Times New Roman"/>
                <w:sz w:val="24"/>
                <w:szCs w:val="24"/>
                <w:lang w:val="uz-Cyrl-UZ"/>
              </w:rPr>
              <w:t>Koreya va b</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tajribalarini qo‘llagan holda jamoat joylari, madaniy meros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ektlari va jamoat transportlaridan foydalanish</w:t>
            </w:r>
            <w:r w:rsidRPr="00A0664A">
              <w:rPr>
                <w:rFonts w:ascii="Times New Roman" w:hAnsi="Times New Roman" w:cs="Times New Roman"/>
                <w:sz w:val="24"/>
                <w:szCs w:val="24"/>
                <w:lang w:val="uz-Latn-UZ"/>
              </w:rPr>
              <w:t xml:space="preserve"> bo‘yicha</w:t>
            </w:r>
            <w:r w:rsidRPr="00A0664A">
              <w:rPr>
                <w:rFonts w:ascii="Times New Roman" w:hAnsi="Times New Roman" w:cs="Times New Roman"/>
                <w:sz w:val="24"/>
                <w:szCs w:val="24"/>
                <w:lang w:val="uz-Cyrl-UZ"/>
              </w:rPr>
              <w:t xml:space="preserve"> maxsus qo‘llanmalar ishlab chiqish.</w:t>
            </w:r>
          </w:p>
          <w:p w14:paraId="38979816" w14:textId="1BDBB012"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2. Maktabgacha </w:t>
            </w:r>
            <w:r w:rsidRPr="00A0664A">
              <w:rPr>
                <w:rFonts w:ascii="Times New Roman" w:hAnsi="Times New Roman" w:cs="Times New Roman"/>
                <w:sz w:val="24"/>
                <w:szCs w:val="24"/>
                <w:lang w:val="uz-Latn-UZ"/>
              </w:rPr>
              <w:t xml:space="preserve">va maktab </w:t>
            </w:r>
            <w:r w:rsidRPr="00A0664A">
              <w:rPr>
                <w:rFonts w:ascii="Times New Roman" w:hAnsi="Times New Roman" w:cs="Times New Roman"/>
                <w:sz w:val="24"/>
                <w:szCs w:val="24"/>
                <w:lang w:val="uz-Cyrl-UZ"/>
              </w:rPr>
              <w:t>ta’lim</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 xml:space="preserve"> vazirligi, Oliy ta’lim, fan va innovatsiyalar vazirligi o‘quvchi va talabalar</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 xml:space="preserve"> orasida turizm madaniyatini shaklantirish bo‘yicha davra suhbatlari o‘tkazish.</w:t>
            </w:r>
          </w:p>
          <w:p w14:paraId="2AB2440F" w14:textId="518CA5E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3. Aholi orasida ommaviy turizm madaniyatini shaklantirish maqsadida ijtimoiy videorolik, fotosuratlar va maqolalar tanlovini tashkil etish.</w:t>
            </w:r>
          </w:p>
          <w:p w14:paraId="7F2012D0" w14:textId="29979202"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 xml:space="preserve">4. Axborot va ommaviy </w:t>
            </w:r>
            <w:r w:rsidRPr="00A0664A">
              <w:rPr>
                <w:sz w:val="24"/>
                <w:szCs w:val="24"/>
                <w:lang w:val="uz-Cyrl-UZ"/>
              </w:rPr>
              <w:lastRenderedPageBreak/>
              <w:t>kommunikatsiyalar agentligi ommaviy turizm madaniyatini bo‘yicha targ‘ibot ishlarini olib borish.</w:t>
            </w:r>
          </w:p>
        </w:tc>
        <w:tc>
          <w:tcPr>
            <w:tcW w:w="1331" w:type="dxa"/>
          </w:tcPr>
          <w:p w14:paraId="0C7EB971" w14:textId="2E809AA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lastRenderedPageBreak/>
              <w:t>I yarim yillik mobaynida</w:t>
            </w:r>
          </w:p>
        </w:tc>
        <w:tc>
          <w:tcPr>
            <w:tcW w:w="2819" w:type="dxa"/>
          </w:tcPr>
          <w:p w14:paraId="749CCB89" w14:textId="75FD181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Ichki va ziyorat turizmini rivojlantirish boshqarmasi</w:t>
            </w:r>
          </w:p>
        </w:tc>
        <w:tc>
          <w:tcPr>
            <w:tcW w:w="1903" w:type="dxa"/>
            <w:vAlign w:val="center"/>
          </w:tcPr>
          <w:p w14:paraId="3E393C68" w14:textId="3959A29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0D1E5CDB" w14:textId="77777777" w:rsidTr="0090172E">
        <w:tc>
          <w:tcPr>
            <w:tcW w:w="692" w:type="dxa"/>
          </w:tcPr>
          <w:p w14:paraId="3C2A2DD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92DCD2D" w14:textId="02965F2A"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bCs/>
                <w:sz w:val="24"/>
                <w:szCs w:val="24"/>
                <w:lang w:val="be-BY" w:eastAsia="be-BY"/>
              </w:rPr>
              <w:t>Indoneziya, Malayziya, Pokiston, Hindiston, Bangladesh, Turkiya, Yaponiya</w:t>
            </w:r>
            <w:r w:rsidRPr="00A0664A">
              <w:rPr>
                <w:rFonts w:ascii="Times New Roman" w:hAnsi="Times New Roman" w:cs="Times New Roman"/>
                <w:sz w:val="24"/>
                <w:szCs w:val="24"/>
                <w:lang w:val="be-BY" w:eastAsia="be-BY"/>
              </w:rPr>
              <w:t xml:space="preserve"> mamlakatlar</w:t>
            </w:r>
            <w:r w:rsidRPr="00A0664A">
              <w:rPr>
                <w:rFonts w:ascii="Times New Roman" w:hAnsi="Times New Roman" w:cs="Times New Roman"/>
                <w:sz w:val="24"/>
                <w:szCs w:val="24"/>
                <w:lang w:val="uz-Latn-UZ" w:eastAsia="be-BY"/>
              </w:rPr>
              <w:t>i</w:t>
            </w:r>
            <w:r w:rsidRPr="00A0664A">
              <w:rPr>
                <w:rFonts w:ascii="Times New Roman" w:hAnsi="Times New Roman" w:cs="Times New Roman"/>
                <w:sz w:val="24"/>
                <w:szCs w:val="24"/>
                <w:lang w:val="be-BY" w:eastAsia="be-BY"/>
              </w:rPr>
              <w:t>dan tashrif buyuruvchi sayyohlar uchun turistik dasturlar ishlab chiqish.</w:t>
            </w:r>
          </w:p>
        </w:tc>
        <w:tc>
          <w:tcPr>
            <w:tcW w:w="3969" w:type="dxa"/>
          </w:tcPr>
          <w:p w14:paraId="74B235A8" w14:textId="2230534B"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Tegishli mamlakatlarning diniy-madaniy muhitini ziyorat turizmi nuqtai nazaridan atroflicha o‘rganish.</w:t>
            </w:r>
          </w:p>
          <w:p w14:paraId="73C15761" w14:textId="75FA401D"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O‘rganishlar natijasiga ko‘ra, ular uchun o‘ziga xos ixtisoslashgan turistik mahsulotlar ishlab chiqish.</w:t>
            </w:r>
          </w:p>
          <w:p w14:paraId="2D250E0B" w14:textId="63CE5A83"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3. Ishlab chiqilgan sayyohlik dasturlarini</w:t>
            </w:r>
            <w:r w:rsidRPr="00A0664A">
              <w:rPr>
                <w:sz w:val="24"/>
                <w:szCs w:val="24"/>
                <w:lang w:val="uz-Latn-UZ"/>
              </w:rPr>
              <w:t>ng</w:t>
            </w:r>
            <w:r w:rsidRPr="00A0664A">
              <w:rPr>
                <w:sz w:val="24"/>
                <w:szCs w:val="24"/>
                <w:lang w:val="uz-Cyrl-UZ"/>
              </w:rPr>
              <w:t xml:space="preserve"> xorijdagi diplomatik vakolatxonalar hamda boshqa kanallar orqali keng targ‘ibotini olib borish.</w:t>
            </w:r>
          </w:p>
        </w:tc>
        <w:tc>
          <w:tcPr>
            <w:tcW w:w="1331" w:type="dxa"/>
          </w:tcPr>
          <w:p w14:paraId="0198758C" w14:textId="7936C18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1F8FD1AB" w14:textId="3096BD44"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Turizm xizmat turlarini diversifikatsiya qilish hamda kirish (xalqaro) turizmni rivojlantirish boshqarmasi,</w:t>
            </w:r>
          </w:p>
          <w:p w14:paraId="50E21C27" w14:textId="35A440A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Ichki va ziyorat turizmini rivojlantirish boshqarmasi</w:t>
            </w:r>
          </w:p>
        </w:tc>
        <w:tc>
          <w:tcPr>
            <w:tcW w:w="1903" w:type="dxa"/>
            <w:vAlign w:val="center"/>
          </w:tcPr>
          <w:p w14:paraId="0D5EE907" w14:textId="3EBFA6D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15D01A46" w14:textId="77777777" w:rsidTr="0090172E">
        <w:tc>
          <w:tcPr>
            <w:tcW w:w="692" w:type="dxa"/>
          </w:tcPr>
          <w:p w14:paraId="0F59AD96"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7E6500D2" w14:textId="347E5C36"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Turizm bozori talablari asosida malakali gid-ekskursovodni tayyorlash. Bunda, xorijiy davlatlardan tashrif buyuradigan sayyohlarning talablariga e’tibor qaratiladi. </w:t>
            </w:r>
          </w:p>
        </w:tc>
        <w:tc>
          <w:tcPr>
            <w:tcW w:w="3969" w:type="dxa"/>
          </w:tcPr>
          <w:p w14:paraId="0957E470" w14:textId="141E7A49"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Ziyorat turizmi mutaxassisligi mavjud OTMlar</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da sohaga ixtisoslashgan o‘quv qo‘llanmalarini ishlab chiqish.</w:t>
            </w:r>
          </w:p>
          <w:p w14:paraId="0BE35B08" w14:textId="396F3520"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Madaniy meros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ektlari muammolarini o‘rganish va turizmni rivojlantirish ilmiy tadqiqot instituti negizida ziyorat turizmi yo‘nalishida gid-ekskursovod tayyorlash markazini tashkil etish.</w:t>
            </w:r>
          </w:p>
          <w:p w14:paraId="03DD7460" w14:textId="0B793610"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3. Ziyorat turizmi yo‘nalishidagi gid-ekskursovodlarning alohida reestrini yuritish va bir yilda bir marotaba malaka sertifikati sifatini baholovchi malaka oshirish kurslarini tashkil etish.</w:t>
            </w:r>
          </w:p>
        </w:tc>
        <w:tc>
          <w:tcPr>
            <w:tcW w:w="1331" w:type="dxa"/>
          </w:tcPr>
          <w:p w14:paraId="61C6328E" w14:textId="0E28AE0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0B8E6DD2" w14:textId="24A42B7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7217CAE8" w14:textId="596F7498"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7555FEDD" w14:textId="77777777" w:rsidTr="0090172E">
        <w:tc>
          <w:tcPr>
            <w:tcW w:w="16118" w:type="dxa"/>
            <w:gridSpan w:val="6"/>
            <w:shd w:val="clear" w:color="auto" w:fill="FBE4D5" w:themeFill="accent2" w:themeFillTint="33"/>
          </w:tcPr>
          <w:p w14:paraId="66E1891D" w14:textId="2B3529F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b/>
                <w:bCs/>
                <w:sz w:val="24"/>
                <w:szCs w:val="24"/>
                <w:lang w:val="en-US"/>
              </w:rPr>
              <w:lastRenderedPageBreak/>
              <w:t>V</w:t>
            </w:r>
            <w:r w:rsidRPr="00F706DB">
              <w:rPr>
                <w:rFonts w:ascii="Times New Roman" w:hAnsi="Times New Roman" w:cs="Times New Roman"/>
                <w:b/>
                <w:bCs/>
                <w:sz w:val="24"/>
                <w:szCs w:val="24"/>
                <w:lang w:val="en-US"/>
              </w:rPr>
              <w:t>.</w:t>
            </w:r>
            <w:r w:rsidRPr="00A0664A">
              <w:rPr>
                <w:rFonts w:ascii="Times New Roman" w:hAnsi="Times New Roman" w:cs="Times New Roman"/>
                <w:b/>
                <w:bCs/>
                <w:sz w:val="24"/>
                <w:szCs w:val="24"/>
                <w:lang w:val="en-US"/>
              </w:rPr>
              <w:t> </w:t>
            </w:r>
            <w:r w:rsidRPr="00A0664A">
              <w:rPr>
                <w:rFonts w:ascii="Times New Roman" w:hAnsi="Times New Roman" w:cs="Times New Roman"/>
                <w:b/>
                <w:sz w:val="24"/>
                <w:szCs w:val="24"/>
                <w:lang w:val="uz-Cyrl-UZ"/>
              </w:rPr>
              <w:t>Yangi turizm yo‘nalishlarini ishlab chiqish hamda O‘zbekistonning bu boradagi imijini yanada yaxshilash</w:t>
            </w:r>
          </w:p>
        </w:tc>
      </w:tr>
      <w:tr w:rsidR="002920C7" w:rsidRPr="00F706DB" w14:paraId="796114C4" w14:textId="77777777" w:rsidTr="0090172E">
        <w:tc>
          <w:tcPr>
            <w:tcW w:w="692" w:type="dxa"/>
          </w:tcPr>
          <w:p w14:paraId="557AA2B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CC1E7DA" w14:textId="20677868"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Qoraqalpog‘iston Respublikasi Ellikqal’a tumanidagi “Aqchako‘l” ko‘li hududida “Aqchako‘l turistik rekreatsion zonasi”ni tashkil etish.</w:t>
            </w:r>
          </w:p>
        </w:tc>
        <w:tc>
          <w:tcPr>
            <w:tcW w:w="3969" w:type="dxa"/>
          </w:tcPr>
          <w:p w14:paraId="15E88312" w14:textId="3C82E142" w:rsidR="002920C7" w:rsidRPr="00A0664A" w:rsidRDefault="002920C7" w:rsidP="00A0664A">
            <w:pPr>
              <w:pStyle w:val="ae"/>
              <w:spacing w:before="0" w:beforeAutospacing="0" w:after="0" w:afterAutospacing="0"/>
              <w:ind w:firstLine="340"/>
              <w:jc w:val="both"/>
              <w:rPr>
                <w:lang w:val="uz-Cyrl-UZ" w:eastAsia="en-US"/>
              </w:rPr>
            </w:pPr>
            <w:r w:rsidRPr="00A0664A">
              <w:rPr>
                <w:lang w:val="uz-Cyrl-UZ"/>
              </w:rPr>
              <w:t>Normativ-huquqiy hujjat loyihasi</w:t>
            </w:r>
            <w:r w:rsidRPr="00A0664A">
              <w:rPr>
                <w:lang w:val="en-US"/>
              </w:rPr>
              <w:t>ni ishlab chiqish.</w:t>
            </w:r>
          </w:p>
        </w:tc>
        <w:tc>
          <w:tcPr>
            <w:tcW w:w="1331" w:type="dxa"/>
          </w:tcPr>
          <w:p w14:paraId="13F8FA18" w14:textId="040872A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aprel</w:t>
            </w:r>
          </w:p>
        </w:tc>
        <w:tc>
          <w:tcPr>
            <w:tcW w:w="2819" w:type="dxa"/>
          </w:tcPr>
          <w:p w14:paraId="532323B1"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Turistik zonalar va turistik klasterlarni rivojlantirish, master-rejalarni ishlab chiqish boshqarmasi,</w:t>
            </w:r>
          </w:p>
          <w:p w14:paraId="519F392B" w14:textId="061D31E5"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Qoraqalpog‘iston Respublikasi Turizm va madaniy meros vazirligi</w:t>
            </w:r>
          </w:p>
        </w:tc>
        <w:tc>
          <w:tcPr>
            <w:tcW w:w="1903" w:type="dxa"/>
            <w:vAlign w:val="center"/>
          </w:tcPr>
          <w:p w14:paraId="64610747" w14:textId="290FC39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6C44FE24" w14:textId="77777777" w:rsidTr="0090172E">
        <w:tc>
          <w:tcPr>
            <w:tcW w:w="692" w:type="dxa"/>
          </w:tcPr>
          <w:p w14:paraId="1DB10A6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BE9A5D4" w14:textId="5CCEF71B"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Navoiy viloyati </w:t>
            </w:r>
            <w:r w:rsidRPr="00A0664A">
              <w:rPr>
                <w:rFonts w:ascii="Times New Roman" w:hAnsi="Times New Roman" w:cs="Times New Roman"/>
                <w:spacing w:val="-6"/>
                <w:sz w:val="24"/>
                <w:szCs w:val="24"/>
                <w:lang w:val="uz-Cyrl-UZ"/>
              </w:rPr>
              <w:t>Qiziltepa tumanidagi “To‘dako‘l” suv havzasi hududida turistik rekreatsion zona tashkil etish.</w:t>
            </w:r>
          </w:p>
        </w:tc>
        <w:tc>
          <w:tcPr>
            <w:tcW w:w="3969" w:type="dxa"/>
          </w:tcPr>
          <w:p w14:paraId="3D8B92A1" w14:textId="0AEAA7B2" w:rsidR="002920C7" w:rsidRPr="00A0664A" w:rsidRDefault="002920C7" w:rsidP="00A0664A">
            <w:pPr>
              <w:pStyle w:val="ae"/>
              <w:spacing w:before="0" w:beforeAutospacing="0" w:after="0" w:afterAutospacing="0"/>
              <w:ind w:firstLine="340"/>
              <w:jc w:val="both"/>
              <w:rPr>
                <w:lang w:val="uz-Cyrl-UZ" w:eastAsia="en-US"/>
              </w:rPr>
            </w:pPr>
            <w:r w:rsidRPr="00A0664A">
              <w:rPr>
                <w:lang w:val="uz-Cyrl-UZ"/>
              </w:rPr>
              <w:t>Normativ-huquqiy hujjat loyihasi</w:t>
            </w:r>
            <w:r w:rsidRPr="00A0664A">
              <w:rPr>
                <w:lang w:val="en-US"/>
              </w:rPr>
              <w:t>ni ishlab chiqish.</w:t>
            </w:r>
          </w:p>
        </w:tc>
        <w:tc>
          <w:tcPr>
            <w:tcW w:w="1331" w:type="dxa"/>
          </w:tcPr>
          <w:p w14:paraId="2E84F172" w14:textId="673005D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aprel</w:t>
            </w:r>
          </w:p>
        </w:tc>
        <w:tc>
          <w:tcPr>
            <w:tcW w:w="2819" w:type="dxa"/>
          </w:tcPr>
          <w:p w14:paraId="385C1EEF"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Turistik zonalar va turistik klasterlarni rivojlantirish, master-rejalarni ishlab chiqish boshqarmasi,</w:t>
            </w:r>
          </w:p>
          <w:p w14:paraId="411B81E7" w14:textId="77777777"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hAnsi="Times New Roman" w:cs="Times New Roman"/>
                <w:sz w:val="24"/>
                <w:szCs w:val="24"/>
                <w:lang w:val="uz-Cyrl-UZ"/>
              </w:rPr>
              <w:t xml:space="preserve">Navoiy viloyati </w:t>
            </w:r>
            <w:r w:rsidRPr="00A0664A">
              <w:rPr>
                <w:rFonts w:ascii="Times New Roman" w:eastAsia="Times New Roman" w:hAnsi="Times New Roman" w:cs="Times New Roman"/>
                <w:sz w:val="24"/>
                <w:szCs w:val="24"/>
                <w:lang w:val="uz-Cyrl-UZ" w:eastAsia="ru-RU"/>
              </w:rPr>
              <w:t xml:space="preserve">turizm </w:t>
            </w:r>
          </w:p>
          <w:p w14:paraId="3D2F7CC7" w14:textId="575354E8"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va madaniy meros bosh boshqarmasi</w:t>
            </w:r>
          </w:p>
        </w:tc>
        <w:tc>
          <w:tcPr>
            <w:tcW w:w="1903" w:type="dxa"/>
            <w:vAlign w:val="center"/>
          </w:tcPr>
          <w:p w14:paraId="61D2BA61" w14:textId="32ED27E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1EE3F91D" w14:textId="77777777" w:rsidTr="0090172E">
        <w:tc>
          <w:tcPr>
            <w:tcW w:w="692" w:type="dxa"/>
          </w:tcPr>
          <w:p w14:paraId="6588759D"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F14F6B4" w14:textId="49017908"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Orolbo‘yi mintaqasining turli hududlarida turistlarga qulayliklar yaratish uchun maqsadli ekoturizm marshrutlar</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 xml:space="preserve"> xaritasini ishlab chiqish va hududning turli nuqtalarida ekolagerlar va ekomarshrutlar tashkil etish.</w:t>
            </w:r>
          </w:p>
        </w:tc>
        <w:tc>
          <w:tcPr>
            <w:tcW w:w="3969" w:type="dxa"/>
          </w:tcPr>
          <w:p w14:paraId="588CF3A8" w14:textId="77777777" w:rsidR="002920C7" w:rsidRPr="00A0664A" w:rsidRDefault="002920C7" w:rsidP="00A0664A">
            <w:pPr>
              <w:pStyle w:val="ae"/>
              <w:spacing w:before="0" w:beforeAutospacing="0" w:after="0" w:afterAutospacing="0"/>
              <w:ind w:firstLine="340"/>
              <w:jc w:val="both"/>
              <w:rPr>
                <w:rFonts w:eastAsiaTheme="minorHAnsi"/>
                <w:lang w:val="uz-Cyrl-UZ" w:eastAsia="en-US"/>
              </w:rPr>
            </w:pPr>
            <w:r w:rsidRPr="00A0664A">
              <w:rPr>
                <w:rFonts w:eastAsiaTheme="minorHAnsi"/>
                <w:lang w:val="uz-Cyrl-UZ" w:eastAsia="en-US"/>
              </w:rPr>
              <w:t>1. “Quyi Amudaryo” davlat biosfera rezervati, “Saygachiy” majmua (landshaft) buyurtma qo‘riqxonasi, “Sudoche-Akpetki” davlat buyurtma qo‘riqxonasi, “Janubiy Ustyurt” milliy tabiat bog‘i va “Orolqum” milliy tabiat bog‘i hamda “Borsakelmas” davlat buyurtma qo‘riqxonasida, Mo‘ynoq shahridagi dengiz kemalari qabristoni, Sudoche ko‘lida ekoturizmni rivojlantirish ishlarini tashkil etish.</w:t>
            </w:r>
          </w:p>
          <w:p w14:paraId="22493C19" w14:textId="326C665F" w:rsidR="002920C7" w:rsidRPr="00A0664A" w:rsidRDefault="002920C7" w:rsidP="00A0664A">
            <w:pPr>
              <w:pStyle w:val="ae"/>
              <w:spacing w:before="0" w:beforeAutospacing="0" w:after="0" w:afterAutospacing="0"/>
              <w:ind w:firstLine="340"/>
              <w:jc w:val="both"/>
              <w:rPr>
                <w:rFonts w:eastAsiaTheme="minorHAnsi"/>
                <w:lang w:val="uz-Cyrl-UZ" w:eastAsia="en-US"/>
              </w:rPr>
            </w:pPr>
            <w:r w:rsidRPr="00A0664A">
              <w:rPr>
                <w:rFonts w:eastAsiaTheme="minorHAnsi"/>
                <w:lang w:val="uz-Cyrl-UZ" w:eastAsia="en-US"/>
              </w:rPr>
              <w:t>2. Ushbu hududlarga turistlarni keng jalb qilish uchun qulay shart-</w:t>
            </w:r>
            <w:r w:rsidRPr="00A0664A">
              <w:rPr>
                <w:rFonts w:eastAsiaTheme="minorHAnsi"/>
                <w:lang w:val="uz-Cyrl-UZ" w:eastAsia="en-US"/>
              </w:rPr>
              <w:lastRenderedPageBreak/>
              <w:t>sharoitlar yaratish hamda hudud bo‘ylab harakatlanish xaritasini ishlab chiqish.</w:t>
            </w:r>
          </w:p>
        </w:tc>
        <w:tc>
          <w:tcPr>
            <w:tcW w:w="1331" w:type="dxa"/>
          </w:tcPr>
          <w:p w14:paraId="6E93435A" w14:textId="03A02B66"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color w:val="000000"/>
                <w:sz w:val="24"/>
                <w:szCs w:val="24"/>
              </w:rPr>
              <w:lastRenderedPageBreak/>
              <w:t>I yarim yillik mobaynida</w:t>
            </w:r>
          </w:p>
        </w:tc>
        <w:tc>
          <w:tcPr>
            <w:tcW w:w="2819" w:type="dxa"/>
          </w:tcPr>
          <w:p w14:paraId="32AD9636"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Turizm xizmat turlarini diversifikatsiya qilish hamda kirish (xalqaro) turizmni rivojlantirish boshqarmasi,</w:t>
            </w:r>
          </w:p>
          <w:p w14:paraId="228BBD59" w14:textId="48686B43"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hAnsi="Times New Roman" w:cs="Times New Roman"/>
                <w:sz w:val="24"/>
                <w:szCs w:val="24"/>
                <w:lang w:val="uz-Cyrl-UZ"/>
              </w:rPr>
              <w:t>Qoraqalpog‘iston Respublikasi Turizm va madayni meros vazirligi</w:t>
            </w:r>
          </w:p>
        </w:tc>
        <w:tc>
          <w:tcPr>
            <w:tcW w:w="1903" w:type="dxa"/>
            <w:vAlign w:val="center"/>
          </w:tcPr>
          <w:p w14:paraId="65EBB74D" w14:textId="68E7B46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44AEA366" w14:textId="77777777" w:rsidTr="0090172E">
        <w:tc>
          <w:tcPr>
            <w:tcW w:w="692" w:type="dxa"/>
          </w:tcPr>
          <w:p w14:paraId="4F63D88B"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47724E9" w14:textId="68769EB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Ekoturizm va agroturizm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ektlari ro‘yxatini shakllantirish va turistik marshrutlarga kiritish.</w:t>
            </w:r>
          </w:p>
        </w:tc>
        <w:tc>
          <w:tcPr>
            <w:tcW w:w="3969" w:type="dxa"/>
          </w:tcPr>
          <w:p w14:paraId="12749D8E" w14:textId="4D13FCDC" w:rsidR="002920C7" w:rsidRPr="00A0664A" w:rsidRDefault="002920C7" w:rsidP="00A0664A">
            <w:pPr>
              <w:ind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1. Turistlar ko‘p tashrif buyuradigan ekoturizm va agroturizm ob</w:t>
            </w:r>
            <w:r w:rsidRPr="00A0664A">
              <w:rPr>
                <w:rFonts w:ascii="Times New Roman" w:hAnsi="Times New Roman" w:cs="Times New Roman"/>
                <w:spacing w:val="-8"/>
                <w:sz w:val="24"/>
                <w:szCs w:val="24"/>
                <w:lang w:val="uz-Latn-UZ"/>
              </w:rPr>
              <w:t>y</w:t>
            </w:r>
            <w:r w:rsidRPr="00A0664A">
              <w:rPr>
                <w:rFonts w:ascii="Times New Roman" w:hAnsi="Times New Roman" w:cs="Times New Roman"/>
                <w:spacing w:val="-8"/>
                <w:sz w:val="24"/>
                <w:szCs w:val="24"/>
                <w:lang w:val="uz-Cyrl-UZ"/>
              </w:rPr>
              <w:t>ektlarini aniqlash.</w:t>
            </w:r>
          </w:p>
          <w:p w14:paraId="1ECD13CD" w14:textId="50A1ED08" w:rsidR="002920C7" w:rsidRPr="00A0664A" w:rsidRDefault="002920C7" w:rsidP="00A0664A">
            <w:pPr>
              <w:ind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2. Yangi sayyohlik yo‘nalishlarini targ‘ib qiluvchi reklama materiallarini tayyorlash.</w:t>
            </w:r>
          </w:p>
          <w:p w14:paraId="440D592B" w14:textId="77777777" w:rsidR="002920C7" w:rsidRPr="00A0664A" w:rsidRDefault="002920C7" w:rsidP="00A0664A">
            <w:pPr>
              <w:pStyle w:val="ae"/>
              <w:spacing w:before="0" w:beforeAutospacing="0" w:after="0" w:afterAutospacing="0"/>
              <w:ind w:firstLine="340"/>
              <w:jc w:val="both"/>
              <w:rPr>
                <w:spacing w:val="-8"/>
                <w:lang w:val="uz-Cyrl-UZ"/>
              </w:rPr>
            </w:pPr>
            <w:r w:rsidRPr="00A0664A">
              <w:rPr>
                <w:spacing w:val="-8"/>
                <w:lang w:val="uz-Cyrl-UZ"/>
              </w:rPr>
              <w:t>3. Yangi sayyohlik yo‘nalishlarini turizm marshrutlariga kiritish choralarini ko‘rish.</w:t>
            </w:r>
          </w:p>
          <w:p w14:paraId="29CFE55F" w14:textId="7EC76F7F" w:rsidR="002920C7" w:rsidRPr="00A0664A" w:rsidRDefault="002920C7" w:rsidP="00A0664A">
            <w:pPr>
              <w:pStyle w:val="ae"/>
              <w:spacing w:before="0" w:beforeAutospacing="0" w:after="0" w:afterAutospacing="0"/>
              <w:ind w:firstLine="340"/>
              <w:jc w:val="both"/>
              <w:rPr>
                <w:lang w:val="uz-Cyrl-UZ" w:eastAsia="en-US"/>
              </w:rPr>
            </w:pPr>
          </w:p>
        </w:tc>
        <w:tc>
          <w:tcPr>
            <w:tcW w:w="1331" w:type="dxa"/>
          </w:tcPr>
          <w:p w14:paraId="279F487A" w14:textId="23C9515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24AC376E" w14:textId="4F2EB91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xizmat turlarini diversifikatsiya qilish hamda kirish (xalqaro) turizmni rivojlantirish boshqarmasi</w:t>
            </w:r>
          </w:p>
        </w:tc>
        <w:tc>
          <w:tcPr>
            <w:tcW w:w="1903" w:type="dxa"/>
            <w:vAlign w:val="center"/>
          </w:tcPr>
          <w:p w14:paraId="7DD738E5" w14:textId="75C2B5C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61E06339" w14:textId="77777777" w:rsidTr="0090172E">
        <w:tc>
          <w:tcPr>
            <w:tcW w:w="692" w:type="dxa"/>
          </w:tcPr>
          <w:p w14:paraId="043F24C8"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572D138" w14:textId="5953ECB4"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Nurobod tumanidagi shifobaxsh suvlar yordamida davolashga ixtisoslash</w:t>
            </w:r>
            <w:r w:rsidRPr="00A0664A">
              <w:rPr>
                <w:rFonts w:ascii="Times New Roman" w:hAnsi="Times New Roman" w:cs="Times New Roman"/>
                <w:sz w:val="24"/>
                <w:szCs w:val="24"/>
                <w:lang w:val="uz-Latn-UZ"/>
              </w:rPr>
              <w:t>tiril</w:t>
            </w:r>
            <w:r w:rsidRPr="00A0664A">
              <w:rPr>
                <w:rFonts w:ascii="Times New Roman" w:hAnsi="Times New Roman" w:cs="Times New Roman"/>
                <w:sz w:val="24"/>
                <w:szCs w:val="24"/>
                <w:lang w:val="uz-Cyrl-UZ"/>
              </w:rPr>
              <w:t>gan sanatoriylarni ilg‘or xorijiy tajriba asosida rivojlantirish.</w:t>
            </w:r>
          </w:p>
        </w:tc>
        <w:tc>
          <w:tcPr>
            <w:tcW w:w="3969" w:type="dxa"/>
          </w:tcPr>
          <w:p w14:paraId="20D10C8A" w14:textId="57309F18" w:rsidR="002920C7" w:rsidRPr="00A0664A" w:rsidRDefault="002920C7" w:rsidP="00A0664A">
            <w:pPr>
              <w:pStyle w:val="ae"/>
              <w:spacing w:before="0" w:beforeAutospacing="0" w:after="0" w:afterAutospacing="0"/>
              <w:ind w:firstLine="340"/>
              <w:jc w:val="both"/>
              <w:rPr>
                <w:lang w:val="uz-Latn-UZ" w:eastAsia="en-US"/>
              </w:rPr>
            </w:pPr>
            <w:r w:rsidRPr="00A0664A">
              <w:rPr>
                <w:lang w:val="uz-Cyrl-UZ"/>
              </w:rPr>
              <w:t>Amaliy chora-tadbirlar</w:t>
            </w:r>
            <w:r w:rsidRPr="00A0664A">
              <w:rPr>
                <w:lang w:val="uz-Latn-UZ"/>
              </w:rPr>
              <w:t>.</w:t>
            </w:r>
          </w:p>
        </w:tc>
        <w:tc>
          <w:tcPr>
            <w:tcW w:w="1331" w:type="dxa"/>
          </w:tcPr>
          <w:p w14:paraId="0EDAD0A5" w14:textId="6C80AE6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24B11E72" w14:textId="6AB2D73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Investitsiyalarni jalb etish, turizm va transport-logistika infratuzilmasini rivojlantirish boshqarmasi,</w:t>
            </w:r>
          </w:p>
          <w:p w14:paraId="39E9C991" w14:textId="38D008FB"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hAnsi="Times New Roman" w:cs="Times New Roman"/>
                <w:sz w:val="24"/>
                <w:szCs w:val="24"/>
                <w:lang w:val="uz-Cyrl-UZ"/>
              </w:rPr>
              <w:t xml:space="preserve">Toshkent viloyati </w:t>
            </w:r>
            <w:r w:rsidRPr="00A0664A">
              <w:rPr>
                <w:rFonts w:ascii="Times New Roman" w:eastAsia="Times New Roman" w:hAnsi="Times New Roman" w:cs="Times New Roman"/>
                <w:sz w:val="24"/>
                <w:szCs w:val="24"/>
                <w:lang w:val="uz-Cyrl-UZ" w:eastAsia="ru-RU"/>
              </w:rPr>
              <w:t xml:space="preserve">turizm </w:t>
            </w:r>
          </w:p>
          <w:p w14:paraId="56686A6B" w14:textId="77777777"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t>va madaniy meros bosh boshqarmasi</w:t>
            </w:r>
          </w:p>
          <w:p w14:paraId="7B82FA7E" w14:textId="28F83DD2" w:rsidR="002920C7" w:rsidRPr="00A0664A" w:rsidRDefault="002920C7" w:rsidP="00A0664A">
            <w:pPr>
              <w:jc w:val="center"/>
              <w:rPr>
                <w:rFonts w:ascii="Times New Roman" w:hAnsi="Times New Roman" w:cs="Times New Roman"/>
                <w:sz w:val="24"/>
                <w:szCs w:val="24"/>
                <w:lang w:val="uz-Cyrl-UZ"/>
              </w:rPr>
            </w:pPr>
          </w:p>
        </w:tc>
        <w:tc>
          <w:tcPr>
            <w:tcW w:w="1903" w:type="dxa"/>
            <w:vAlign w:val="center"/>
          </w:tcPr>
          <w:p w14:paraId="6AD0A896" w14:textId="49C4386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6E4D01B9" w14:textId="77777777" w:rsidTr="0090172E">
        <w:tc>
          <w:tcPr>
            <w:tcW w:w="692" w:type="dxa"/>
          </w:tcPr>
          <w:p w14:paraId="44F4DB3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08B22C1" w14:textId="59756331"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Toshkent viloyatida “Parkent” turistik-rekreatsion zonasini tashkil qilish.</w:t>
            </w:r>
          </w:p>
        </w:tc>
        <w:tc>
          <w:tcPr>
            <w:tcW w:w="3969" w:type="dxa"/>
          </w:tcPr>
          <w:p w14:paraId="74C1020E" w14:textId="6DC56E05" w:rsidR="002920C7" w:rsidRPr="00A0664A" w:rsidRDefault="002920C7" w:rsidP="00A0664A">
            <w:pPr>
              <w:pStyle w:val="ae"/>
              <w:spacing w:before="0" w:beforeAutospacing="0" w:after="0" w:afterAutospacing="0"/>
              <w:ind w:firstLine="340"/>
              <w:jc w:val="both"/>
              <w:rPr>
                <w:lang w:val="uz-Cyrl-UZ" w:eastAsia="en-US"/>
              </w:rPr>
            </w:pPr>
            <w:r w:rsidRPr="00A0664A">
              <w:rPr>
                <w:lang w:val="uz-Cyrl-UZ"/>
              </w:rPr>
              <w:t>Normativ-huquqiy hujjat loyihasi</w:t>
            </w:r>
            <w:r w:rsidRPr="00A0664A">
              <w:rPr>
                <w:lang w:val="en-US"/>
              </w:rPr>
              <w:t>ni ishlab chiqish.</w:t>
            </w:r>
          </w:p>
        </w:tc>
        <w:tc>
          <w:tcPr>
            <w:tcW w:w="1331" w:type="dxa"/>
          </w:tcPr>
          <w:p w14:paraId="2B78B8EB" w14:textId="0B1344E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7D26C49F" w14:textId="108968B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Turistik zonalar va turistik klasterlarni rivojlantirish, master-rejalarni ishlab chiqish boshqarmasi,</w:t>
            </w:r>
          </w:p>
          <w:p w14:paraId="5352020B" w14:textId="1CF61870"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hAnsi="Times New Roman" w:cs="Times New Roman"/>
                <w:sz w:val="24"/>
                <w:szCs w:val="24"/>
                <w:lang w:val="uz-Cyrl-UZ"/>
              </w:rPr>
              <w:t xml:space="preserve">Toshkent viloyati </w:t>
            </w:r>
            <w:r w:rsidRPr="00A0664A">
              <w:rPr>
                <w:rFonts w:ascii="Times New Roman" w:eastAsia="Times New Roman" w:hAnsi="Times New Roman" w:cs="Times New Roman"/>
                <w:sz w:val="24"/>
                <w:szCs w:val="24"/>
                <w:lang w:val="uz-Cyrl-UZ" w:eastAsia="ru-RU"/>
              </w:rPr>
              <w:t xml:space="preserve">turizm </w:t>
            </w:r>
          </w:p>
          <w:p w14:paraId="1F8413CC" w14:textId="77777777"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t>va madaniy meros bosh boshqarmasi</w:t>
            </w:r>
          </w:p>
          <w:p w14:paraId="515AC8B1" w14:textId="4F2026FA" w:rsidR="002920C7" w:rsidRPr="00A0664A" w:rsidRDefault="002920C7" w:rsidP="00A0664A">
            <w:pPr>
              <w:jc w:val="center"/>
              <w:rPr>
                <w:rFonts w:ascii="Times New Roman" w:hAnsi="Times New Roman" w:cs="Times New Roman"/>
                <w:sz w:val="24"/>
                <w:szCs w:val="24"/>
                <w:lang w:val="uz-Cyrl-UZ"/>
              </w:rPr>
            </w:pPr>
          </w:p>
        </w:tc>
        <w:tc>
          <w:tcPr>
            <w:tcW w:w="1903" w:type="dxa"/>
            <w:vAlign w:val="center"/>
          </w:tcPr>
          <w:p w14:paraId="22D2066B" w14:textId="23B5C86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A0664A" w14:paraId="77B57632" w14:textId="77777777" w:rsidTr="0090172E">
        <w:tc>
          <w:tcPr>
            <w:tcW w:w="16118" w:type="dxa"/>
            <w:gridSpan w:val="6"/>
            <w:shd w:val="clear" w:color="auto" w:fill="FBE4D5" w:themeFill="accent2" w:themeFillTint="33"/>
          </w:tcPr>
          <w:p w14:paraId="35862E92" w14:textId="0735101A" w:rsidR="002920C7" w:rsidRPr="00A0664A" w:rsidRDefault="002920C7" w:rsidP="00A0664A">
            <w:pPr>
              <w:jc w:val="center"/>
              <w:rPr>
                <w:rFonts w:ascii="Times New Roman" w:hAnsi="Times New Roman" w:cs="Times New Roman"/>
                <w:b/>
                <w:sz w:val="24"/>
                <w:szCs w:val="24"/>
                <w:lang w:val="uz-Cyrl-UZ"/>
              </w:rPr>
            </w:pPr>
            <w:r w:rsidRPr="00A0664A">
              <w:rPr>
                <w:rFonts w:ascii="Times New Roman" w:hAnsi="Times New Roman" w:cs="Times New Roman"/>
                <w:b/>
                <w:sz w:val="24"/>
                <w:szCs w:val="24"/>
                <w:lang w:val="uz-Cyrl-UZ"/>
              </w:rPr>
              <w:lastRenderedPageBreak/>
              <w:t>VI. Turizm infratuzilmasini rivojlantirish</w:t>
            </w:r>
          </w:p>
        </w:tc>
      </w:tr>
      <w:tr w:rsidR="002920C7" w:rsidRPr="00F706DB" w14:paraId="7BD0D8C7" w14:textId="77777777" w:rsidTr="0090172E">
        <w:tc>
          <w:tcPr>
            <w:tcW w:w="692" w:type="dxa"/>
          </w:tcPr>
          <w:p w14:paraId="1F8667BE"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24696D4" w14:textId="4635387D"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Latn-UZ"/>
              </w:rPr>
              <w:t>Sayyohlar</w:t>
            </w:r>
            <w:r w:rsidRPr="00A0664A">
              <w:rPr>
                <w:rFonts w:ascii="Times New Roman" w:hAnsi="Times New Roman" w:cs="Times New Roman"/>
                <w:sz w:val="24"/>
                <w:szCs w:val="24"/>
                <w:lang w:val="uz-Cyrl-UZ"/>
              </w:rPr>
              <w:t xml:space="preserve"> oqimini oshirishda asosiy turistik bozorlarimizni bog‘lovchi aviaqatnovlar va transport-logistika imkoniyatlaridan samarali foydalanish bo‘yicha aniq takliflarni ishlab chiqish.</w:t>
            </w:r>
          </w:p>
        </w:tc>
        <w:tc>
          <w:tcPr>
            <w:tcW w:w="3969" w:type="dxa"/>
          </w:tcPr>
          <w:p w14:paraId="6914FC55" w14:textId="02C4F98B" w:rsidR="002920C7" w:rsidRPr="00A0664A" w:rsidRDefault="002920C7" w:rsidP="00A0664A">
            <w:pPr>
              <w:ind w:left="-71" w:right="-57"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Taklif ishlab chiqish</w:t>
            </w:r>
            <w:r w:rsidRPr="00A0664A">
              <w:rPr>
                <w:rFonts w:ascii="Times New Roman" w:hAnsi="Times New Roman" w:cs="Times New Roman"/>
                <w:sz w:val="24"/>
                <w:szCs w:val="24"/>
                <w:lang w:val="uz-Latn-UZ"/>
              </w:rPr>
              <w:t>.</w:t>
            </w:r>
          </w:p>
        </w:tc>
        <w:tc>
          <w:tcPr>
            <w:tcW w:w="1331" w:type="dxa"/>
          </w:tcPr>
          <w:p w14:paraId="6521475C" w14:textId="59A5ECB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mart</w:t>
            </w:r>
          </w:p>
        </w:tc>
        <w:tc>
          <w:tcPr>
            <w:tcW w:w="2819" w:type="dxa"/>
          </w:tcPr>
          <w:p w14:paraId="48BB7647" w14:textId="4D76EA3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shd w:val="clear" w:color="auto" w:fill="FFFFFF"/>
                <w:lang w:val="uz-Cyrl-UZ"/>
              </w:rPr>
              <w:t>Investitsiyalarni jalb etish, turizm va transport-logistika infratuzilmasini rivojlantirish boshqarmasi</w:t>
            </w:r>
          </w:p>
        </w:tc>
        <w:tc>
          <w:tcPr>
            <w:tcW w:w="1903" w:type="dxa"/>
            <w:vAlign w:val="center"/>
          </w:tcPr>
          <w:p w14:paraId="5AB5642C" w14:textId="6603561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481F143D" w14:textId="77777777" w:rsidTr="007C4B99">
        <w:tc>
          <w:tcPr>
            <w:tcW w:w="692" w:type="dxa"/>
          </w:tcPr>
          <w:p w14:paraId="7E452718"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DF9B559" w14:textId="00BAA78C"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color w:val="000000"/>
                <w:sz w:val="24"/>
                <w:szCs w:val="24"/>
                <w:lang w:val="uz-Cyrl-UZ"/>
              </w:rPr>
              <w:t>Navoiy viloyatida turizmni jadal rivojlantirish bo‘yicha alohida dasturni amalga oshirish.</w:t>
            </w:r>
          </w:p>
        </w:tc>
        <w:tc>
          <w:tcPr>
            <w:tcW w:w="3969" w:type="dxa"/>
            <w:vAlign w:val="center"/>
          </w:tcPr>
          <w:p w14:paraId="13BA55F7" w14:textId="77777777" w:rsidR="002920C7" w:rsidRPr="00A0664A" w:rsidRDefault="002920C7" w:rsidP="00A0664A">
            <w:pPr>
              <w:pStyle w:val="a4"/>
              <w:ind w:left="0" w:firstLine="340"/>
              <w:jc w:val="both"/>
              <w:rPr>
                <w:rFonts w:ascii="Times New Roman" w:eastAsia="Times New Roman" w:hAnsi="Times New Roman" w:cs="Times New Roman"/>
                <w:color w:val="000000"/>
                <w:sz w:val="24"/>
                <w:szCs w:val="24"/>
                <w:lang w:val="uz-Cyrl-UZ" w:eastAsia="ru-RU"/>
              </w:rPr>
            </w:pPr>
            <w:r w:rsidRPr="00A0664A">
              <w:rPr>
                <w:rFonts w:ascii="Times New Roman" w:eastAsia="Times New Roman" w:hAnsi="Times New Roman" w:cs="Times New Roman"/>
                <w:color w:val="000000"/>
                <w:sz w:val="24"/>
                <w:szCs w:val="24"/>
                <w:lang w:val="uz-Cyrl-UZ" w:eastAsia="ru-RU"/>
              </w:rPr>
              <w:t xml:space="preserve">Normativ-huquqiy hujjat loyihasida quyidagilarni nazarda tutish: </w:t>
            </w:r>
          </w:p>
          <w:p w14:paraId="6E80AFBB" w14:textId="77777777" w:rsidR="002920C7" w:rsidRPr="00A0664A" w:rsidRDefault="002920C7" w:rsidP="00A0664A">
            <w:pPr>
              <w:pStyle w:val="a4"/>
              <w:ind w:left="0" w:firstLine="340"/>
              <w:jc w:val="both"/>
              <w:rPr>
                <w:rFonts w:ascii="Times New Roman" w:eastAsia="Times New Roman" w:hAnsi="Times New Roman" w:cs="Times New Roman"/>
                <w:color w:val="000000"/>
                <w:sz w:val="24"/>
                <w:szCs w:val="24"/>
                <w:lang w:val="uz-Cyrl-UZ" w:eastAsia="ru-RU"/>
              </w:rPr>
            </w:pPr>
            <w:r w:rsidRPr="00A0664A">
              <w:rPr>
                <w:rFonts w:ascii="Times New Roman" w:eastAsia="Times New Roman" w:hAnsi="Times New Roman" w:cs="Times New Roman"/>
                <w:color w:val="000000"/>
                <w:sz w:val="24"/>
                <w:szCs w:val="24"/>
                <w:lang w:val="uz-Cyrl-UZ" w:eastAsia="ru-RU"/>
              </w:rPr>
              <w:t>1. Kelgusi yillarda turizm xizmatlarini kamida 5 barobarga oshirish.</w:t>
            </w:r>
          </w:p>
          <w:p w14:paraId="59E29DD1" w14:textId="77777777" w:rsidR="002920C7" w:rsidRPr="00A0664A" w:rsidRDefault="002920C7" w:rsidP="00A0664A">
            <w:pPr>
              <w:pStyle w:val="a4"/>
              <w:ind w:left="0" w:firstLine="340"/>
              <w:jc w:val="both"/>
              <w:rPr>
                <w:rFonts w:ascii="Times New Roman" w:eastAsia="Times New Roman" w:hAnsi="Times New Roman" w:cs="Times New Roman"/>
                <w:color w:val="000000"/>
                <w:sz w:val="24"/>
                <w:szCs w:val="24"/>
                <w:lang w:val="uz-Latn-UZ" w:eastAsia="ru-RU"/>
              </w:rPr>
            </w:pPr>
            <w:r w:rsidRPr="00A0664A">
              <w:rPr>
                <w:rFonts w:ascii="Times New Roman" w:eastAsia="Times New Roman" w:hAnsi="Times New Roman" w:cs="Times New Roman"/>
                <w:color w:val="000000"/>
                <w:sz w:val="24"/>
                <w:szCs w:val="24"/>
                <w:lang w:val="uz-Cyrl-UZ" w:eastAsia="ru-RU"/>
              </w:rPr>
              <w:t>Bunda, yangi mehmonxona va oilaviy mehmon uylari tashkil etib, o‘rinlar sonini 4 mingtaga yetkazish</w:t>
            </w:r>
            <w:r w:rsidRPr="00A0664A">
              <w:rPr>
                <w:rFonts w:ascii="Times New Roman" w:eastAsia="Times New Roman" w:hAnsi="Times New Roman" w:cs="Times New Roman"/>
                <w:color w:val="000000"/>
                <w:sz w:val="24"/>
                <w:szCs w:val="24"/>
                <w:lang w:val="uz-Latn-UZ" w:eastAsia="ru-RU"/>
              </w:rPr>
              <w:t>.</w:t>
            </w:r>
          </w:p>
          <w:p w14:paraId="65CD4D57" w14:textId="77777777" w:rsidR="002920C7" w:rsidRPr="00A0664A" w:rsidRDefault="002920C7" w:rsidP="00A0664A">
            <w:pPr>
              <w:pStyle w:val="a4"/>
              <w:ind w:left="0" w:firstLine="340"/>
              <w:jc w:val="both"/>
              <w:rPr>
                <w:rFonts w:ascii="Times New Roman" w:eastAsia="Times New Roman" w:hAnsi="Times New Roman" w:cs="Times New Roman"/>
                <w:color w:val="000000"/>
                <w:sz w:val="24"/>
                <w:szCs w:val="24"/>
                <w:lang w:val="uz-Cyrl-UZ" w:eastAsia="ru-RU"/>
              </w:rPr>
            </w:pPr>
            <w:r w:rsidRPr="00A0664A">
              <w:rPr>
                <w:rFonts w:ascii="Times New Roman" w:eastAsia="Times New Roman" w:hAnsi="Times New Roman" w:cs="Times New Roman"/>
                <w:color w:val="000000"/>
                <w:sz w:val="24"/>
                <w:szCs w:val="24"/>
                <w:lang w:val="uz-Cyrl-UZ" w:eastAsia="ru-RU"/>
              </w:rPr>
              <w:t>2. Xizmat ko‘rsatish ob</w:t>
            </w:r>
            <w:r w:rsidRPr="00A0664A">
              <w:rPr>
                <w:rFonts w:ascii="Times New Roman" w:eastAsia="Times New Roman" w:hAnsi="Times New Roman" w:cs="Times New Roman"/>
                <w:color w:val="000000"/>
                <w:sz w:val="24"/>
                <w:szCs w:val="24"/>
                <w:lang w:val="uz-Latn-UZ" w:eastAsia="ru-RU"/>
              </w:rPr>
              <w:t>y</w:t>
            </w:r>
            <w:r w:rsidRPr="00A0664A">
              <w:rPr>
                <w:rFonts w:ascii="Times New Roman" w:eastAsia="Times New Roman" w:hAnsi="Times New Roman" w:cs="Times New Roman"/>
                <w:color w:val="000000"/>
                <w:sz w:val="24"/>
                <w:szCs w:val="24"/>
                <w:lang w:val="uz-Cyrl-UZ" w:eastAsia="ru-RU"/>
              </w:rPr>
              <w:t>ektlarini yo‘lga qo‘yish orqali Navoiy shahri markazida “Turizm ko‘chasi”ni tashkil etish.</w:t>
            </w:r>
          </w:p>
          <w:p w14:paraId="2FAEEFAC" w14:textId="101CEA76" w:rsidR="002920C7" w:rsidRPr="00A0664A" w:rsidRDefault="002920C7" w:rsidP="00A0664A">
            <w:pPr>
              <w:ind w:left="-71" w:right="-57" w:firstLine="340"/>
              <w:jc w:val="both"/>
              <w:rPr>
                <w:rFonts w:ascii="Times New Roman" w:hAnsi="Times New Roman" w:cs="Times New Roman"/>
                <w:sz w:val="24"/>
                <w:szCs w:val="24"/>
                <w:lang w:val="uz-Cyrl-UZ"/>
              </w:rPr>
            </w:pPr>
            <w:r w:rsidRPr="00A0664A">
              <w:rPr>
                <w:rFonts w:ascii="Times New Roman" w:hAnsi="Times New Roman" w:cs="Times New Roman"/>
                <w:color w:val="000000"/>
                <w:sz w:val="24"/>
                <w:szCs w:val="24"/>
                <w:lang w:val="uz-Cyrl-UZ"/>
              </w:rPr>
              <w:t>3. Navoiy shahridagi Nurafshon ko‘chasini Gastronomik turizm ko‘chasi sifatida tashkil etish orqali aholi bandligini ta’minlash.</w:t>
            </w:r>
          </w:p>
        </w:tc>
        <w:tc>
          <w:tcPr>
            <w:tcW w:w="1331" w:type="dxa"/>
          </w:tcPr>
          <w:p w14:paraId="652D793E" w14:textId="405B5AE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iyun oyiga qadar</w:t>
            </w:r>
          </w:p>
        </w:tc>
        <w:tc>
          <w:tcPr>
            <w:tcW w:w="2819" w:type="dxa"/>
          </w:tcPr>
          <w:p w14:paraId="0BBB25F0"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Navoiy viloyati turizm </w:t>
            </w:r>
          </w:p>
          <w:p w14:paraId="1C911E9C" w14:textId="25AB2FBF" w:rsidR="002920C7" w:rsidRPr="00A0664A" w:rsidRDefault="002920C7" w:rsidP="00A0664A">
            <w:pPr>
              <w:jc w:val="center"/>
              <w:rPr>
                <w:rFonts w:ascii="Times New Roman" w:hAnsi="Times New Roman" w:cs="Times New Roman"/>
                <w:sz w:val="24"/>
                <w:szCs w:val="24"/>
                <w:shd w:val="clear" w:color="auto" w:fill="FFFFFF"/>
                <w:lang w:val="uz-Cyrl-UZ"/>
              </w:rPr>
            </w:pPr>
            <w:r w:rsidRPr="00A0664A">
              <w:rPr>
                <w:rFonts w:ascii="Times New Roman" w:hAnsi="Times New Roman" w:cs="Times New Roman"/>
                <w:sz w:val="24"/>
                <w:szCs w:val="24"/>
                <w:lang w:val="uz-Cyrl-UZ"/>
              </w:rPr>
              <w:t>va madaniy meros bosh boshqarmasi</w:t>
            </w:r>
          </w:p>
        </w:tc>
        <w:tc>
          <w:tcPr>
            <w:tcW w:w="1903" w:type="dxa"/>
            <w:vAlign w:val="center"/>
          </w:tcPr>
          <w:p w14:paraId="06500D68" w14:textId="335377C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12A4F412" w14:textId="77777777" w:rsidTr="0090172E">
        <w:tc>
          <w:tcPr>
            <w:tcW w:w="692" w:type="dxa"/>
          </w:tcPr>
          <w:p w14:paraId="474601FF"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3C7647C" w14:textId="1DB7907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Turizm xizmatlari eksportini </w:t>
            </w:r>
            <w:r w:rsidRPr="00A0664A">
              <w:rPr>
                <w:rFonts w:ascii="Times New Roman" w:hAnsi="Times New Roman" w:cs="Times New Roman"/>
                <w:sz w:val="24"/>
                <w:szCs w:val="24"/>
                <w:lang w:val="en-US"/>
              </w:rPr>
              <w:t>700</w:t>
            </w:r>
            <w:r w:rsidRPr="00A0664A">
              <w:rPr>
                <w:rFonts w:ascii="Times New Roman" w:hAnsi="Times New Roman" w:cs="Times New Roman"/>
                <w:sz w:val="24"/>
                <w:szCs w:val="24"/>
                <w:lang w:val="uz-Cyrl-UZ"/>
              </w:rPr>
              <w:t>,0 ml</w:t>
            </w:r>
            <w:r w:rsidRPr="00A0664A">
              <w:rPr>
                <w:rFonts w:ascii="Times New Roman" w:hAnsi="Times New Roman" w:cs="Times New Roman"/>
                <w:sz w:val="24"/>
                <w:szCs w:val="24"/>
                <w:lang w:val="en-US"/>
              </w:rPr>
              <w:t>n</w:t>
            </w:r>
            <w:r w:rsidRPr="00A0664A">
              <w:rPr>
                <w:rFonts w:ascii="Times New Roman" w:hAnsi="Times New Roman" w:cs="Times New Roman"/>
                <w:sz w:val="24"/>
                <w:szCs w:val="24"/>
                <w:lang w:val="uz-Cyrl-UZ"/>
              </w:rPr>
              <w:t>. dollarga yetkazish.</w:t>
            </w:r>
          </w:p>
        </w:tc>
        <w:tc>
          <w:tcPr>
            <w:tcW w:w="3969" w:type="dxa"/>
          </w:tcPr>
          <w:p w14:paraId="7366C282" w14:textId="262D5B6E"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Amaliy chora-tadbirlar</w:t>
            </w:r>
            <w:r w:rsidRPr="00A0664A">
              <w:rPr>
                <w:rFonts w:ascii="Times New Roman" w:hAnsi="Times New Roman" w:cs="Times New Roman"/>
                <w:spacing w:val="-8"/>
                <w:sz w:val="24"/>
                <w:szCs w:val="24"/>
                <w:lang w:val="uz-Latn-UZ"/>
              </w:rPr>
              <w:t>.</w:t>
            </w:r>
          </w:p>
        </w:tc>
        <w:tc>
          <w:tcPr>
            <w:tcW w:w="1331" w:type="dxa"/>
          </w:tcPr>
          <w:p w14:paraId="4840F0C8" w14:textId="351941A9"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color w:val="000000"/>
                <w:sz w:val="24"/>
                <w:szCs w:val="24"/>
              </w:rPr>
              <w:t>I yarim yillik mobaynida</w:t>
            </w:r>
          </w:p>
        </w:tc>
        <w:tc>
          <w:tcPr>
            <w:tcW w:w="2819" w:type="dxa"/>
          </w:tcPr>
          <w:p w14:paraId="7E6216B9" w14:textId="24F8BACD"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xizmat turlarini diversifikatsiya qilish hamda kirish (xalqaro) turizmni rivojlantirish boshqarmasi</w:t>
            </w:r>
          </w:p>
        </w:tc>
        <w:tc>
          <w:tcPr>
            <w:tcW w:w="1903" w:type="dxa"/>
            <w:vAlign w:val="center"/>
          </w:tcPr>
          <w:p w14:paraId="140EB0E5" w14:textId="75230C1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55ED2AB3" w14:textId="77777777" w:rsidTr="0090172E">
        <w:tc>
          <w:tcPr>
            <w:tcW w:w="692" w:type="dxa"/>
          </w:tcPr>
          <w:p w14:paraId="31799FE0"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1F72CCB" w14:textId="730A0DA1"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“O‘zbekiston bo‘ylab sayohat qil” dasturi doirasida mahalliy sayyohlar soni</w:t>
            </w:r>
            <w:r w:rsidRPr="00A0664A">
              <w:rPr>
                <w:rFonts w:ascii="Times New Roman" w:hAnsi="Times New Roman" w:cs="Times New Roman"/>
                <w:sz w:val="24"/>
                <w:szCs w:val="24"/>
                <w:lang w:val="uz-Latn-UZ"/>
              </w:rPr>
              <w:t>ni</w:t>
            </w:r>
            <w:r w:rsidRPr="00A0664A">
              <w:rPr>
                <w:rFonts w:ascii="Times New Roman" w:hAnsi="Times New Roman" w:cs="Times New Roman"/>
                <w:sz w:val="24"/>
                <w:szCs w:val="24"/>
                <w:lang w:val="uz-Cyrl-UZ"/>
              </w:rPr>
              <w:t xml:space="preserve"> </w:t>
            </w:r>
            <w:r w:rsidRPr="00A0664A">
              <w:rPr>
                <w:rFonts w:ascii="Times New Roman" w:hAnsi="Times New Roman" w:cs="Times New Roman"/>
                <w:sz w:val="24"/>
                <w:szCs w:val="24"/>
                <w:lang w:val="en-US"/>
              </w:rPr>
              <w:t>6</w:t>
            </w:r>
            <w:r w:rsidRPr="00A0664A">
              <w:rPr>
                <w:rFonts w:ascii="Times New Roman" w:hAnsi="Times New Roman" w:cs="Times New Roman"/>
                <w:sz w:val="24"/>
                <w:szCs w:val="24"/>
                <w:lang w:val="uz-Cyrl-UZ"/>
              </w:rPr>
              <w:t xml:space="preserve"> mln</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xml:space="preserve"> nafarga yetkazish.</w:t>
            </w:r>
          </w:p>
        </w:tc>
        <w:tc>
          <w:tcPr>
            <w:tcW w:w="3969" w:type="dxa"/>
          </w:tcPr>
          <w:p w14:paraId="52FC1FB6" w14:textId="03CBF494"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Bunda:</w:t>
            </w:r>
          </w:p>
          <w:p w14:paraId="2D597431" w14:textId="16B932A5"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lastRenderedPageBreak/>
              <w:t>Respublika bo‘ylab mehnat jamoala</w:t>
            </w:r>
            <w:r w:rsidRPr="00A0664A">
              <w:rPr>
                <w:rFonts w:ascii="Times New Roman" w:hAnsi="Times New Roman" w:cs="Times New Roman"/>
                <w:spacing w:val="-8"/>
                <w:sz w:val="24"/>
                <w:szCs w:val="24"/>
                <w:lang w:val="uz-Latn-UZ"/>
              </w:rPr>
              <w:t>r</w:t>
            </w:r>
            <w:r w:rsidRPr="00A0664A">
              <w:rPr>
                <w:rFonts w:ascii="Times New Roman" w:hAnsi="Times New Roman" w:cs="Times New Roman"/>
                <w:spacing w:val="-8"/>
                <w:sz w:val="24"/>
                <w:szCs w:val="24"/>
                <w:lang w:val="uz-Cyrl-UZ"/>
              </w:rPr>
              <w:t>ida faoliyat olib borayotgan 228,3 ming</w:t>
            </w:r>
            <w:r w:rsidRPr="00A0664A">
              <w:rPr>
                <w:rFonts w:ascii="Times New Roman" w:hAnsi="Times New Roman" w:cs="Times New Roman"/>
                <w:spacing w:val="-8"/>
                <w:sz w:val="24"/>
                <w:szCs w:val="24"/>
                <w:lang w:val="uz-Latn-UZ"/>
              </w:rPr>
              <w:t xml:space="preserve"> </w:t>
            </w:r>
            <w:r w:rsidRPr="00A0664A">
              <w:rPr>
                <w:rFonts w:ascii="Times New Roman" w:hAnsi="Times New Roman" w:cs="Times New Roman"/>
                <w:spacing w:val="-8"/>
                <w:sz w:val="24"/>
                <w:szCs w:val="24"/>
                <w:lang w:val="uz-Cyrl-UZ"/>
              </w:rPr>
              <w:t>xodimlar;</w:t>
            </w:r>
          </w:p>
          <w:p w14:paraId="5BCB44EE" w14:textId="4C857733"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“Ayollar daftari”ga kiritilgan 30 yoshdan yuqori 50,0 ming xotin-qizlar;</w:t>
            </w:r>
          </w:p>
          <w:p w14:paraId="20204318" w14:textId="1205AF9C"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Turistlar oqimi kamaygan mavsumda respublika bo‘ylab 50,0 ming nafar o‘quvchi-talabalar va korxonalar xodimlarining Qoraqalpog‘iston Respublikasi Mo‘ynoq tumaniga;</w:t>
            </w:r>
          </w:p>
          <w:p w14:paraId="10BAA106" w14:textId="57752727"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“Manguberdi vataniga sayohat” nomli ichki turizm dasturi orqali 500,0 ming o‘quvchi, talaba va pensionerlarning Xorazm viloyati</w:t>
            </w:r>
            <w:r w:rsidRPr="00A0664A">
              <w:rPr>
                <w:rFonts w:ascii="Times New Roman" w:hAnsi="Times New Roman" w:cs="Times New Roman"/>
                <w:spacing w:val="-8"/>
                <w:sz w:val="24"/>
                <w:szCs w:val="24"/>
                <w:lang w:val="uz-Latn-UZ"/>
              </w:rPr>
              <w:t>ga</w:t>
            </w:r>
            <w:r w:rsidRPr="00A0664A">
              <w:rPr>
                <w:rFonts w:ascii="Times New Roman" w:hAnsi="Times New Roman" w:cs="Times New Roman"/>
                <w:spacing w:val="-8"/>
                <w:sz w:val="24"/>
                <w:szCs w:val="24"/>
                <w:lang w:val="uz-Cyrl-UZ"/>
              </w:rPr>
              <w:t>;</w:t>
            </w:r>
          </w:p>
          <w:p w14:paraId="62C02A96" w14:textId="4C89FA27" w:rsidR="002920C7" w:rsidRPr="00A0664A" w:rsidRDefault="002920C7" w:rsidP="00A0664A">
            <w:pPr>
              <w:ind w:left="-71" w:right="-57" w:firstLine="340"/>
              <w:jc w:val="both"/>
              <w:rPr>
                <w:rFonts w:ascii="Times New Roman" w:hAnsi="Times New Roman" w:cs="Times New Roman"/>
                <w:spacing w:val="-8"/>
                <w:sz w:val="24"/>
                <w:szCs w:val="24"/>
                <w:lang w:val="uz-Cyrl-UZ"/>
              </w:rPr>
            </w:pPr>
            <w:r w:rsidRPr="00A0664A">
              <w:rPr>
                <w:rFonts w:ascii="Times New Roman" w:hAnsi="Times New Roman" w:cs="Times New Roman"/>
                <w:spacing w:val="-8"/>
                <w:sz w:val="24"/>
                <w:szCs w:val="24"/>
                <w:lang w:val="uz-Cyrl-UZ"/>
              </w:rPr>
              <w:t>1000 nafar notinch va kam ta’minlangan oilalarni “Oilaviy sayohat” turistik paketlarini joriy etish orqali;</w:t>
            </w:r>
          </w:p>
          <w:p w14:paraId="227E281D" w14:textId="7C8875F5" w:rsidR="002920C7" w:rsidRPr="00A0664A" w:rsidRDefault="002920C7" w:rsidP="00A0664A">
            <w:pPr>
              <w:pStyle w:val="ae"/>
              <w:spacing w:before="0" w:beforeAutospacing="0" w:after="0" w:afterAutospacing="0"/>
              <w:ind w:firstLine="340"/>
              <w:jc w:val="both"/>
              <w:rPr>
                <w:lang w:val="uz-Cyrl-UZ" w:eastAsia="en-US"/>
              </w:rPr>
            </w:pPr>
            <w:r w:rsidRPr="00A0664A">
              <w:rPr>
                <w:spacing w:val="-8"/>
                <w:lang w:val="uz-Latn-UZ"/>
              </w:rPr>
              <w:t>r</w:t>
            </w:r>
            <w:r w:rsidRPr="00A0664A">
              <w:rPr>
                <w:spacing w:val="-8"/>
                <w:lang w:val="uz-Cyrl-UZ"/>
              </w:rPr>
              <w:t>espublikadagi mavjud ziyoratgoh va muqaddas qadamjolarga 3 000,0 ming nafar sayyohni jalb etish.</w:t>
            </w:r>
          </w:p>
        </w:tc>
        <w:tc>
          <w:tcPr>
            <w:tcW w:w="1331" w:type="dxa"/>
          </w:tcPr>
          <w:p w14:paraId="5CD59522" w14:textId="208DE4C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lastRenderedPageBreak/>
              <w:t>I yarim yillik mobaynida</w:t>
            </w:r>
          </w:p>
        </w:tc>
        <w:tc>
          <w:tcPr>
            <w:tcW w:w="2819" w:type="dxa"/>
          </w:tcPr>
          <w:p w14:paraId="08C726D3" w14:textId="0D77FC4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Ichki va ziyorat turizmini rivojlantirish boshqarmasi</w:t>
            </w:r>
          </w:p>
        </w:tc>
        <w:tc>
          <w:tcPr>
            <w:tcW w:w="1903" w:type="dxa"/>
            <w:vAlign w:val="center"/>
          </w:tcPr>
          <w:p w14:paraId="5B292E97" w14:textId="07A88E8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Vazirning birinchi </w:t>
            </w:r>
            <w:r w:rsidRPr="00A0664A">
              <w:rPr>
                <w:rFonts w:ascii="Times New Roman" w:hAnsi="Times New Roman" w:cs="Times New Roman"/>
                <w:sz w:val="24"/>
                <w:szCs w:val="24"/>
                <w:lang w:val="uz-Cyrl-UZ"/>
              </w:rPr>
              <w:lastRenderedPageBreak/>
              <w:t>o‘rinbosari</w:t>
            </w:r>
            <w:r w:rsidRPr="00A0664A">
              <w:rPr>
                <w:rFonts w:ascii="Times New Roman" w:hAnsi="Times New Roman" w:cs="Times New Roman"/>
                <w:sz w:val="24"/>
                <w:szCs w:val="24"/>
                <w:lang w:val="uz-Cyrl-UZ"/>
              </w:rPr>
              <w:br/>
              <w:t>U. Azamov</w:t>
            </w:r>
          </w:p>
        </w:tc>
      </w:tr>
      <w:tr w:rsidR="002920C7" w:rsidRPr="00F706DB" w14:paraId="21645571" w14:textId="77777777" w:rsidTr="0090172E">
        <w:tc>
          <w:tcPr>
            <w:tcW w:w="692" w:type="dxa"/>
          </w:tcPr>
          <w:p w14:paraId="1BBC3DA9"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F96424E" w14:textId="75825D5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Respublikaga tashrif buyuradigan xorijiy turistlar sonini </w:t>
            </w:r>
            <w:r w:rsidRPr="00A0664A">
              <w:rPr>
                <w:rFonts w:ascii="Times New Roman" w:hAnsi="Times New Roman" w:cs="Times New Roman"/>
                <w:sz w:val="24"/>
                <w:szCs w:val="24"/>
                <w:lang w:val="en-US"/>
              </w:rPr>
              <w:t>2,5</w:t>
            </w:r>
            <w:r w:rsidRPr="00A0664A">
              <w:rPr>
                <w:rFonts w:ascii="Times New Roman" w:hAnsi="Times New Roman" w:cs="Times New Roman"/>
                <w:sz w:val="24"/>
                <w:szCs w:val="24"/>
                <w:lang w:val="uz-Cyrl-UZ"/>
              </w:rPr>
              <w:t xml:space="preserve"> mln nafarga yetkazish.</w:t>
            </w:r>
          </w:p>
        </w:tc>
        <w:tc>
          <w:tcPr>
            <w:tcW w:w="3969" w:type="dxa"/>
          </w:tcPr>
          <w:p w14:paraId="627A6FDE" w14:textId="48D2FFDE"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Amaliy chora-tadbirlar</w:t>
            </w:r>
            <w:r w:rsidRPr="00A0664A">
              <w:rPr>
                <w:rFonts w:ascii="Times New Roman" w:hAnsi="Times New Roman" w:cs="Times New Roman"/>
                <w:sz w:val="24"/>
                <w:szCs w:val="24"/>
                <w:lang w:val="uz-Latn-UZ"/>
              </w:rPr>
              <w:t>.</w:t>
            </w:r>
          </w:p>
        </w:tc>
        <w:tc>
          <w:tcPr>
            <w:tcW w:w="1331" w:type="dxa"/>
          </w:tcPr>
          <w:p w14:paraId="0E228712" w14:textId="52F4FFB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5DA474D6" w14:textId="3707DC1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xizmat turlarini diversifikatsiya qilish hamda kirish (xalqaro) turizmni rivojlantirish boshqarmasi</w:t>
            </w:r>
          </w:p>
        </w:tc>
        <w:tc>
          <w:tcPr>
            <w:tcW w:w="1903" w:type="dxa"/>
            <w:vAlign w:val="center"/>
          </w:tcPr>
          <w:p w14:paraId="09231188" w14:textId="68706F1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2409C89B" w14:textId="77777777" w:rsidTr="0090172E">
        <w:tc>
          <w:tcPr>
            <w:tcW w:w="692" w:type="dxa"/>
          </w:tcPr>
          <w:p w14:paraId="25B4F739"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A7D0F23" w14:textId="4B52DCFD"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2023</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xml:space="preserve">yilda </w:t>
            </w:r>
            <w:r w:rsidRPr="00A0664A">
              <w:rPr>
                <w:rFonts w:ascii="Times New Roman" w:hAnsi="Times New Roman" w:cs="Times New Roman"/>
                <w:bCs/>
                <w:sz w:val="24"/>
                <w:szCs w:val="24"/>
                <w:lang w:val="uz-Cyrl-UZ"/>
              </w:rPr>
              <w:t xml:space="preserve">47 ta </w:t>
            </w:r>
            <w:r w:rsidRPr="00A0664A">
              <w:rPr>
                <w:rFonts w:ascii="Times New Roman" w:hAnsi="Times New Roman" w:cs="Times New Roman"/>
                <w:sz w:val="24"/>
                <w:szCs w:val="24"/>
                <w:lang w:val="uz-Cyrl-UZ"/>
              </w:rPr>
              <w:t>joylashtirish vositasi, 200 ta oilaviy mehmon uyi va 35 ta turistik korxona faoliyatini yo‘lga qo‘yish.</w:t>
            </w:r>
          </w:p>
        </w:tc>
        <w:tc>
          <w:tcPr>
            <w:tcW w:w="3969" w:type="dxa"/>
          </w:tcPr>
          <w:p w14:paraId="21A71921" w14:textId="2A2BC419"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Amalga oshiriladigan loyihalarning manzilli ro‘yxatini ishlab chiqish va tasdiqqa kiritish.</w:t>
            </w:r>
          </w:p>
          <w:p w14:paraId="227BDAD6" w14:textId="6A7E3308"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lastRenderedPageBreak/>
              <w:t>Bunda oilaviy mehmon uylari va xostellar tashkil etish bo‘yicha hududlar kesimida rejalar ishlab chiqish.</w:t>
            </w:r>
          </w:p>
          <w:p w14:paraId="1ABA8BDB" w14:textId="780D2009" w:rsidR="002920C7" w:rsidRPr="00A0664A" w:rsidRDefault="002920C7" w:rsidP="00A0664A">
            <w:pPr>
              <w:pStyle w:val="ae"/>
              <w:spacing w:before="0" w:beforeAutospacing="0" w:after="0" w:afterAutospacing="0"/>
              <w:ind w:firstLine="340"/>
              <w:jc w:val="both"/>
              <w:rPr>
                <w:lang w:val="uz-Cyrl-UZ" w:eastAsia="en-US"/>
              </w:rPr>
            </w:pPr>
            <w:r w:rsidRPr="00A0664A">
              <w:rPr>
                <w:lang w:val="uz-Cyrl-UZ"/>
              </w:rPr>
              <w:t>2. Tasdiqlangan ro‘yxatga asosan loyihalarni amalga oshirilishi bo‘yicha doimiy monitoring olib borish.</w:t>
            </w:r>
          </w:p>
        </w:tc>
        <w:tc>
          <w:tcPr>
            <w:tcW w:w="1331" w:type="dxa"/>
          </w:tcPr>
          <w:p w14:paraId="019417BF" w14:textId="5DE23DA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lastRenderedPageBreak/>
              <w:t>I yarim yillik mobaynida</w:t>
            </w:r>
          </w:p>
        </w:tc>
        <w:tc>
          <w:tcPr>
            <w:tcW w:w="2819" w:type="dxa"/>
          </w:tcPr>
          <w:p w14:paraId="73A7C223" w14:textId="73B8DFA0"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t>Investitsiyalarni jalb etish, turizm va transport-logistika infratuzilmasini rivojlantirish boshqarmasi,</w:t>
            </w:r>
          </w:p>
          <w:p w14:paraId="05CF9FAC" w14:textId="6037CE35"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lastRenderedPageBreak/>
              <w:t>Tadbirkorlar bilan ishlash, oilaviy mehmon uylari, xostellar va “turizm qishlog‘i”ni tashkil qilishga ko‘maklashish boshqarmasi,</w:t>
            </w:r>
          </w:p>
          <w:p w14:paraId="092D2CC7" w14:textId="7A81320C"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t>Turizm sohasida litsenziyalash, sertifikatlashtirish, standartlashtirish bo‘limi,</w:t>
            </w:r>
          </w:p>
          <w:p w14:paraId="295F9CEE" w14:textId="02A8D2AE"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Qoraqalpog‘iston Respublikasi Turizm va madaniy meros vazirligi, viloyatlar va Toshkent shahar turizm va madaniy meros bosh boshqarmalari</w:t>
            </w:r>
          </w:p>
        </w:tc>
        <w:tc>
          <w:tcPr>
            <w:tcW w:w="1903" w:type="dxa"/>
            <w:vAlign w:val="center"/>
          </w:tcPr>
          <w:p w14:paraId="5414262F" w14:textId="3C6298F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lastRenderedPageBreak/>
              <w:t>Vazirning birinchi o‘rinbosari</w:t>
            </w:r>
            <w:r w:rsidRPr="00A0664A">
              <w:rPr>
                <w:rFonts w:ascii="Times New Roman" w:hAnsi="Times New Roman" w:cs="Times New Roman"/>
                <w:sz w:val="24"/>
                <w:szCs w:val="24"/>
                <w:lang w:val="uz-Cyrl-UZ"/>
              </w:rPr>
              <w:br/>
              <w:t>U. Azamov</w:t>
            </w:r>
          </w:p>
        </w:tc>
      </w:tr>
      <w:tr w:rsidR="002920C7" w:rsidRPr="00F706DB" w14:paraId="5207174E" w14:textId="77777777" w:rsidTr="0090172E">
        <w:tc>
          <w:tcPr>
            <w:tcW w:w="692" w:type="dxa"/>
          </w:tcPr>
          <w:p w14:paraId="74F34777"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4098CBA" w14:textId="01500DE0"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O‘zbekiston Respublikasi Vazirlar Mahkamasining 2022</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yil</w:t>
            </w:r>
            <w:r w:rsidRPr="00A0664A">
              <w:rPr>
                <w:rFonts w:ascii="Times New Roman" w:hAnsi="Times New Roman" w:cs="Times New Roman"/>
                <w:sz w:val="24"/>
                <w:szCs w:val="24"/>
                <w:lang w:val="uz-Latn-UZ"/>
              </w:rPr>
              <w:t xml:space="preserve"> </w:t>
            </w:r>
            <w:r w:rsidRPr="00A0664A">
              <w:rPr>
                <w:rFonts w:ascii="Times New Roman" w:hAnsi="Times New Roman" w:cs="Times New Roman"/>
                <w:sz w:val="24"/>
                <w:szCs w:val="24"/>
                <w:lang w:val="uz-Cyrl-UZ"/>
              </w:rPr>
              <w:t>27</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apreldagi 203-F-son farmoyishiga muvofiq, barcha turizm namoyishi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ektlari, bozorlar, aeroport, vokzal va avtoshoxbekatlardagi sanitariya-gigi</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ena shoxobchalari mavjudligi, umumiy foydalanish joylari tozaligi, sanitariya va shaharsozlik normalari hamda qoidalari talablariga muvofiqligi yuzasidan tanqidiy o‘rganishlarni davom ettirish orqali turistlar tashrif buyuradigan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w:t>
            </w:r>
            <w:r w:rsidRPr="00A0664A">
              <w:rPr>
                <w:rFonts w:ascii="Times New Roman" w:hAnsi="Times New Roman" w:cs="Times New Roman"/>
                <w:sz w:val="24"/>
                <w:szCs w:val="24"/>
                <w:lang w:val="uz-Latn-UZ"/>
              </w:rPr>
              <w:t>ning</w:t>
            </w:r>
            <w:r w:rsidRPr="00A0664A">
              <w:rPr>
                <w:rFonts w:ascii="Times New Roman" w:hAnsi="Times New Roman" w:cs="Times New Roman"/>
                <w:sz w:val="24"/>
                <w:szCs w:val="24"/>
                <w:lang w:val="uz-Cyrl-UZ"/>
              </w:rPr>
              <w:t xml:space="preserve"> sanitar</w:t>
            </w:r>
            <w:r w:rsidRPr="00A0664A">
              <w:rPr>
                <w:rFonts w:ascii="Times New Roman" w:hAnsi="Times New Roman" w:cs="Times New Roman"/>
                <w:sz w:val="24"/>
                <w:szCs w:val="24"/>
                <w:lang w:val="uz-Latn-UZ"/>
              </w:rPr>
              <w:t>iya</w:t>
            </w:r>
            <w:r w:rsidRPr="00A0664A">
              <w:rPr>
                <w:rFonts w:ascii="Times New Roman" w:hAnsi="Times New Roman" w:cs="Times New Roman"/>
                <w:sz w:val="24"/>
                <w:szCs w:val="24"/>
                <w:lang w:val="uz-Cyrl-UZ"/>
              </w:rPr>
              <w:t>-gigi</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enik holatini yaxshilash.</w:t>
            </w:r>
          </w:p>
        </w:tc>
        <w:tc>
          <w:tcPr>
            <w:tcW w:w="3969" w:type="dxa"/>
          </w:tcPr>
          <w:p w14:paraId="32ADED3D" w14:textId="1F72F709"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1. Hududlardagi barcha turizm namoyishi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ektlari, bozorlar, aeroport, vokzal va avtoshoxbekatlarga tashrif buyurgan holda mavjud holatini o‘rganish</w:t>
            </w:r>
            <w:r w:rsidRPr="00A0664A">
              <w:rPr>
                <w:rFonts w:ascii="Times New Roman" w:hAnsi="Times New Roman" w:cs="Times New Roman"/>
                <w:sz w:val="24"/>
                <w:szCs w:val="24"/>
                <w:lang w:val="uz-Latn-UZ"/>
              </w:rPr>
              <w:t>.</w:t>
            </w:r>
          </w:p>
          <w:p w14:paraId="55731520" w14:textId="705CA17D"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2. O‘rganishlar davomida aniqlangan kamchiliklarni bartaraf etish bo‘yicha mas’ullarga ko‘rsatma va tavsiyalar berish</w:t>
            </w:r>
            <w:r w:rsidRPr="00A0664A">
              <w:rPr>
                <w:rFonts w:ascii="Times New Roman" w:hAnsi="Times New Roman" w:cs="Times New Roman"/>
                <w:sz w:val="24"/>
                <w:szCs w:val="24"/>
                <w:lang w:val="uz-Latn-UZ"/>
              </w:rPr>
              <w:t>.</w:t>
            </w:r>
          </w:p>
          <w:p w14:paraId="2D150050" w14:textId="77777777" w:rsidR="002920C7" w:rsidRDefault="002920C7" w:rsidP="00A0664A">
            <w:pPr>
              <w:pStyle w:val="ae"/>
              <w:spacing w:before="0" w:beforeAutospacing="0" w:after="0" w:afterAutospacing="0"/>
              <w:ind w:firstLine="340"/>
              <w:jc w:val="both"/>
              <w:rPr>
                <w:lang w:val="uz-Cyrl-UZ"/>
              </w:rPr>
            </w:pPr>
            <w:r w:rsidRPr="00A0664A">
              <w:rPr>
                <w:lang w:val="uz-Cyrl-UZ"/>
              </w:rPr>
              <w:t>3. O‘rganishlar natijalarini</w:t>
            </w:r>
            <w:r w:rsidRPr="00A0664A">
              <w:rPr>
                <w:lang w:val="uz-Latn-UZ"/>
              </w:rPr>
              <w:t>ng</w:t>
            </w:r>
            <w:r w:rsidRPr="00A0664A">
              <w:rPr>
                <w:lang w:val="uz-Cyrl-UZ"/>
              </w:rPr>
              <w:t xml:space="preserve"> mahalliy hokimliklar yig‘ilish</w:t>
            </w:r>
            <w:r w:rsidRPr="00A0664A">
              <w:rPr>
                <w:lang w:val="uz-Latn-UZ"/>
              </w:rPr>
              <w:t>lar</w:t>
            </w:r>
            <w:r w:rsidRPr="00A0664A">
              <w:rPr>
                <w:lang w:val="uz-Cyrl-UZ"/>
              </w:rPr>
              <w:t xml:space="preserve">ida tanqidiy muhokamasini </w:t>
            </w:r>
            <w:r w:rsidRPr="00A0664A">
              <w:rPr>
                <w:lang w:val="uz-Latn-UZ"/>
              </w:rPr>
              <w:t>o‘tkazish</w:t>
            </w:r>
            <w:r w:rsidRPr="00A0664A">
              <w:rPr>
                <w:lang w:val="uz-Cyrl-UZ"/>
              </w:rPr>
              <w:t>.</w:t>
            </w:r>
          </w:p>
          <w:p w14:paraId="6D689602" w14:textId="6E7F84C2" w:rsidR="00F706DB" w:rsidRPr="00A0664A" w:rsidRDefault="00F706DB" w:rsidP="00A0664A">
            <w:pPr>
              <w:pStyle w:val="ae"/>
              <w:spacing w:before="0" w:beforeAutospacing="0" w:after="0" w:afterAutospacing="0"/>
              <w:ind w:firstLine="340"/>
              <w:jc w:val="both"/>
              <w:rPr>
                <w:lang w:val="uz-Cyrl-UZ" w:eastAsia="en-US"/>
              </w:rPr>
            </w:pPr>
          </w:p>
        </w:tc>
        <w:tc>
          <w:tcPr>
            <w:tcW w:w="1331" w:type="dxa"/>
          </w:tcPr>
          <w:p w14:paraId="604FADC8" w14:textId="4D3FE43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II chora</w:t>
            </w:r>
            <w:r w:rsidRPr="00A0664A">
              <w:rPr>
                <w:rFonts w:ascii="Times New Roman" w:hAnsi="Times New Roman" w:cs="Times New Roman"/>
                <w:sz w:val="24"/>
                <w:szCs w:val="24"/>
                <w:lang w:val="en-US"/>
              </w:rPr>
              <w:t>k</w:t>
            </w:r>
            <w:r w:rsidRPr="00A0664A">
              <w:rPr>
                <w:rFonts w:ascii="Times New Roman" w:hAnsi="Times New Roman" w:cs="Times New Roman"/>
                <w:sz w:val="24"/>
                <w:szCs w:val="24"/>
                <w:lang w:val="uz-Cyrl-UZ"/>
              </w:rPr>
              <w:t>dan boshlab</w:t>
            </w:r>
          </w:p>
        </w:tc>
        <w:tc>
          <w:tcPr>
            <w:tcW w:w="2819" w:type="dxa"/>
          </w:tcPr>
          <w:p w14:paraId="63D455D4" w14:textId="46A442B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infratuzilmasi ob’ektlarida sanitariya-gigiena holatini yaxshilash va axborot markazlarini tashkil etish bo‘limi,</w:t>
            </w:r>
          </w:p>
          <w:p w14:paraId="6BCAB097" w14:textId="6B690BA0" w:rsidR="002920C7" w:rsidRPr="00A0664A" w:rsidRDefault="002920C7" w:rsidP="00A0664A">
            <w:pPr>
              <w:jc w:val="center"/>
              <w:rPr>
                <w:rFonts w:ascii="Times New Roman" w:hAnsi="Times New Roman" w:cs="Times New Roman"/>
                <w:sz w:val="24"/>
                <w:szCs w:val="24"/>
                <w:lang w:val="uz-Cyrl-UZ"/>
              </w:rPr>
            </w:pPr>
            <w:r w:rsidRPr="00A0664A">
              <w:rPr>
                <w:rFonts w:ascii="Times New Roman" w:eastAsia="Times New Roman" w:hAnsi="Times New Roman" w:cs="Times New Roman"/>
                <w:sz w:val="24"/>
                <w:szCs w:val="24"/>
                <w:lang w:val="uz-Cyrl-UZ" w:eastAsia="ru-RU"/>
              </w:rPr>
              <w:t>Qoraqalpog‘iston Respublikasi Turizm va madaniy meros vazirligi, viloyatlar va Toshkent shahar turizm va madaniy meros bosh boshqarmalari</w:t>
            </w:r>
          </w:p>
        </w:tc>
        <w:tc>
          <w:tcPr>
            <w:tcW w:w="1903" w:type="dxa"/>
            <w:vAlign w:val="center"/>
          </w:tcPr>
          <w:p w14:paraId="59E57003" w14:textId="0E45203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1BEBCE13" w14:textId="77777777" w:rsidTr="0090172E">
        <w:tc>
          <w:tcPr>
            <w:tcW w:w="692" w:type="dxa"/>
          </w:tcPr>
          <w:p w14:paraId="09CB3C6B"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4D98F04" w14:textId="6B398C58"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Respublikaning barcha shaharlari va tuman markazlaridagi markaziy ko‘chalar, chorrahalar va aholi gavjum joylar atroflarida rivojlangan davlatlar tajribasi asosida zamonaviy hojatxonalar (</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City toilet</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tarmog‘ini shakllantirish.</w:t>
            </w:r>
          </w:p>
        </w:tc>
        <w:tc>
          <w:tcPr>
            <w:tcW w:w="3969" w:type="dxa"/>
          </w:tcPr>
          <w:p w14:paraId="3950647F" w14:textId="5E6FCA8C" w:rsidR="002920C7" w:rsidRPr="00A0664A" w:rsidRDefault="002920C7" w:rsidP="00A0664A">
            <w:pPr>
              <w:ind w:firstLine="340"/>
              <w:jc w:val="both"/>
              <w:rPr>
                <w:rFonts w:ascii="Times New Roman" w:hAnsi="Times New Roman" w:cs="Times New Roman"/>
                <w:sz w:val="24"/>
                <w:szCs w:val="24"/>
                <w:lang w:val="uz-Latn-UZ"/>
              </w:rPr>
            </w:pPr>
            <w:r w:rsidRPr="00A0664A">
              <w:rPr>
                <w:rFonts w:ascii="Times New Roman" w:hAnsi="Times New Roman" w:cs="Times New Roman"/>
                <w:sz w:val="24"/>
                <w:szCs w:val="24"/>
                <w:lang w:val="uz-Cyrl-UZ"/>
              </w:rPr>
              <w:t>Amaliy chora-tadbirlar</w:t>
            </w:r>
            <w:r w:rsidRPr="00A0664A">
              <w:rPr>
                <w:rFonts w:ascii="Times New Roman" w:hAnsi="Times New Roman" w:cs="Times New Roman"/>
                <w:sz w:val="24"/>
                <w:szCs w:val="24"/>
                <w:lang w:val="uz-Latn-UZ"/>
              </w:rPr>
              <w:t>.</w:t>
            </w:r>
          </w:p>
        </w:tc>
        <w:tc>
          <w:tcPr>
            <w:tcW w:w="1331" w:type="dxa"/>
          </w:tcPr>
          <w:p w14:paraId="5C2C2005" w14:textId="1136B6C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2D11BAE8" w14:textId="09FD123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infratuzilmasi ob</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ektlarida sanitariya-gigi</w:t>
            </w:r>
            <w:r w:rsidRPr="00A0664A">
              <w:rPr>
                <w:rFonts w:ascii="Times New Roman" w:hAnsi="Times New Roman" w:cs="Times New Roman"/>
                <w:sz w:val="24"/>
                <w:szCs w:val="24"/>
                <w:lang w:val="uz-Latn-UZ"/>
              </w:rPr>
              <w:t>y</w:t>
            </w:r>
            <w:r w:rsidRPr="00A0664A">
              <w:rPr>
                <w:rFonts w:ascii="Times New Roman" w:hAnsi="Times New Roman" w:cs="Times New Roman"/>
                <w:sz w:val="24"/>
                <w:szCs w:val="24"/>
                <w:lang w:val="uz-Cyrl-UZ"/>
              </w:rPr>
              <w:t>ena holatini yaxshilash va axborot markazlarini tashkil etish bo‘limi,</w:t>
            </w:r>
          </w:p>
          <w:p w14:paraId="27AF7464" w14:textId="77777777" w:rsidR="002920C7" w:rsidRPr="00A0664A" w:rsidRDefault="002920C7" w:rsidP="00A0664A">
            <w:pPr>
              <w:jc w:val="center"/>
              <w:rPr>
                <w:rFonts w:ascii="Times New Roman" w:eastAsia="Times New Roman" w:hAnsi="Times New Roman" w:cs="Times New Roman"/>
                <w:sz w:val="24"/>
                <w:szCs w:val="24"/>
                <w:lang w:val="uz-Cyrl-UZ" w:eastAsia="ru-RU"/>
              </w:rPr>
            </w:pPr>
            <w:r w:rsidRPr="00A0664A">
              <w:rPr>
                <w:rFonts w:ascii="Times New Roman" w:eastAsia="Times New Roman" w:hAnsi="Times New Roman" w:cs="Times New Roman"/>
                <w:sz w:val="24"/>
                <w:szCs w:val="24"/>
                <w:lang w:val="uz-Cyrl-UZ" w:eastAsia="ru-RU"/>
              </w:rPr>
              <w:t>Qoraqalpog‘iston Respublikasi Turizm va madaniy meros vazirligi, viloyatlar va Toshkent shahar turizm va madaniy meros bosh boshqarmalari</w:t>
            </w:r>
          </w:p>
          <w:p w14:paraId="23D54F63" w14:textId="63C8C160" w:rsidR="002920C7" w:rsidRPr="00A0664A" w:rsidRDefault="002920C7" w:rsidP="00A0664A">
            <w:pPr>
              <w:jc w:val="center"/>
              <w:rPr>
                <w:rFonts w:ascii="Times New Roman" w:hAnsi="Times New Roman" w:cs="Times New Roman"/>
                <w:sz w:val="24"/>
                <w:szCs w:val="24"/>
                <w:lang w:val="uz-Cyrl-UZ"/>
              </w:rPr>
            </w:pPr>
          </w:p>
        </w:tc>
        <w:tc>
          <w:tcPr>
            <w:tcW w:w="1903" w:type="dxa"/>
            <w:vAlign w:val="center"/>
          </w:tcPr>
          <w:p w14:paraId="49534E33" w14:textId="0CF166C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214F9ED4" w14:textId="77777777" w:rsidTr="0090172E">
        <w:tc>
          <w:tcPr>
            <w:tcW w:w="692" w:type="dxa"/>
          </w:tcPr>
          <w:p w14:paraId="0789963D"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4556752" w14:textId="5BA3D7FB"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Xorijiy aviakompaniyalarning mamlakatimizga doimiy aviaqatnovlarni amalga oshirishga jalb qilish maqsadida “Uzbekistan Airports, Aviation &amp; Logistics Forum” forumini tashkil</w:t>
            </w:r>
            <w:r w:rsidRPr="00A0664A">
              <w:rPr>
                <w:rFonts w:ascii="Times New Roman" w:hAnsi="Times New Roman" w:cs="Times New Roman"/>
                <w:sz w:val="24"/>
                <w:szCs w:val="24"/>
                <w:lang w:val="uz-Latn-UZ"/>
              </w:rPr>
              <w:t>l</w:t>
            </w:r>
            <w:r w:rsidRPr="00A0664A">
              <w:rPr>
                <w:rFonts w:ascii="Times New Roman" w:hAnsi="Times New Roman" w:cs="Times New Roman"/>
                <w:sz w:val="24"/>
                <w:szCs w:val="24"/>
                <w:lang w:val="uz-Cyrl-UZ"/>
              </w:rPr>
              <w:t>ashtirish.</w:t>
            </w:r>
          </w:p>
        </w:tc>
        <w:tc>
          <w:tcPr>
            <w:tcW w:w="3969" w:type="dxa"/>
          </w:tcPr>
          <w:p w14:paraId="1B69815E" w14:textId="2001CE25"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Normativ-huquqiy hujjat loyihasini ishlab chiqish.</w:t>
            </w:r>
          </w:p>
        </w:tc>
        <w:tc>
          <w:tcPr>
            <w:tcW w:w="1331" w:type="dxa"/>
          </w:tcPr>
          <w:p w14:paraId="3994BF0D" w14:textId="195C59A3"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I</w:t>
            </w:r>
            <w:r w:rsidRPr="00A0664A">
              <w:rPr>
                <w:rFonts w:ascii="Times New Roman" w:hAnsi="Times New Roman" w:cs="Times New Roman"/>
                <w:sz w:val="24"/>
                <w:szCs w:val="24"/>
                <w:lang w:val="uz-Cyrl-UZ"/>
              </w:rPr>
              <w:t xml:space="preserve"> chorak</w:t>
            </w:r>
          </w:p>
        </w:tc>
        <w:tc>
          <w:tcPr>
            <w:tcW w:w="2819" w:type="dxa"/>
          </w:tcPr>
          <w:p w14:paraId="7E0D5365" w14:textId="77777777" w:rsidR="002920C7" w:rsidRPr="00A0664A" w:rsidRDefault="002920C7" w:rsidP="00A0664A">
            <w:pPr>
              <w:jc w:val="center"/>
              <w:rPr>
                <w:rFonts w:ascii="Times New Roman" w:hAnsi="Times New Roman" w:cs="Times New Roman"/>
                <w:sz w:val="24"/>
                <w:szCs w:val="24"/>
                <w:shd w:val="clear" w:color="auto" w:fill="FFFFFF"/>
                <w:lang w:val="uz-Cyrl-UZ"/>
              </w:rPr>
            </w:pPr>
            <w:r w:rsidRPr="00A0664A">
              <w:rPr>
                <w:rFonts w:ascii="Times New Roman" w:hAnsi="Times New Roman" w:cs="Times New Roman"/>
                <w:sz w:val="24"/>
                <w:szCs w:val="24"/>
                <w:shd w:val="clear" w:color="auto" w:fill="FFFFFF"/>
                <w:lang w:val="uz-Cyrl-UZ"/>
              </w:rPr>
              <w:t>Investitsiyalarni jalb etish, turizm va transport-logistika infratuzilmasini rivojlantirish boshqarmasi</w:t>
            </w:r>
          </w:p>
          <w:p w14:paraId="1A722FA4" w14:textId="2BFC030A" w:rsidR="002920C7" w:rsidRPr="00A0664A" w:rsidRDefault="002920C7" w:rsidP="00A0664A">
            <w:pPr>
              <w:jc w:val="center"/>
              <w:rPr>
                <w:rFonts w:ascii="Times New Roman" w:hAnsi="Times New Roman" w:cs="Times New Roman"/>
                <w:sz w:val="24"/>
                <w:szCs w:val="24"/>
                <w:lang w:val="uz-Cyrl-UZ"/>
              </w:rPr>
            </w:pPr>
          </w:p>
        </w:tc>
        <w:tc>
          <w:tcPr>
            <w:tcW w:w="1903" w:type="dxa"/>
            <w:vAlign w:val="center"/>
          </w:tcPr>
          <w:p w14:paraId="299A58DB" w14:textId="1EA691A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02B18FF2" w14:textId="77777777" w:rsidTr="0090172E">
        <w:tc>
          <w:tcPr>
            <w:tcW w:w="692" w:type="dxa"/>
          </w:tcPr>
          <w:p w14:paraId="5909A259"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1A60466" w14:textId="621A8C0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color w:val="000000"/>
                <w:sz w:val="24"/>
                <w:szCs w:val="24"/>
                <w:lang w:val="uz-Cyrl-UZ"/>
              </w:rPr>
              <w:t>Buxoro va Xorazm viloyatlarida turistlar uchun tunu-kun faoliyat yuritadigan “</w:t>
            </w:r>
            <w:r w:rsidRPr="00A0664A">
              <w:rPr>
                <w:rFonts w:ascii="Times New Roman" w:hAnsi="Times New Roman" w:cs="Times New Roman"/>
                <w:color w:val="000000"/>
                <w:sz w:val="24"/>
                <w:szCs w:val="24"/>
                <w:lang w:val="uz-Latn-UZ"/>
              </w:rPr>
              <w:t>T</w:t>
            </w:r>
            <w:r w:rsidRPr="00A0664A">
              <w:rPr>
                <w:rFonts w:ascii="Times New Roman" w:hAnsi="Times New Roman" w:cs="Times New Roman"/>
                <w:color w:val="000000"/>
                <w:sz w:val="24"/>
                <w:szCs w:val="24"/>
                <w:lang w:val="uz-Cyrl-UZ"/>
              </w:rPr>
              <w:t>urizm ko‘chalari”ni tashkil etish.</w:t>
            </w:r>
          </w:p>
        </w:tc>
        <w:tc>
          <w:tcPr>
            <w:tcW w:w="3969" w:type="dxa"/>
          </w:tcPr>
          <w:p w14:paraId="3903B59D" w14:textId="43A66AE5" w:rsidR="002920C7" w:rsidRPr="00A0664A" w:rsidRDefault="002920C7" w:rsidP="00A0664A">
            <w:pPr>
              <w:pStyle w:val="ae"/>
              <w:spacing w:before="0" w:beforeAutospacing="0" w:after="0" w:afterAutospacing="0"/>
              <w:ind w:firstLine="340"/>
              <w:jc w:val="both"/>
              <w:rPr>
                <w:lang w:val="uz-Latn-UZ"/>
              </w:rPr>
            </w:pPr>
            <w:r w:rsidRPr="00A0664A">
              <w:rPr>
                <w:lang w:val="uz-Cyrl-UZ"/>
              </w:rPr>
              <w:t>Amaliy chora-tadbirlar</w:t>
            </w:r>
            <w:r w:rsidRPr="00A0664A">
              <w:rPr>
                <w:lang w:val="uz-Latn-UZ"/>
              </w:rPr>
              <w:t>.</w:t>
            </w:r>
          </w:p>
        </w:tc>
        <w:tc>
          <w:tcPr>
            <w:tcW w:w="1331" w:type="dxa"/>
          </w:tcPr>
          <w:p w14:paraId="5E5B2BD7" w14:textId="7BB7152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rPr>
              <w:t>I yarim yillik mobaynida</w:t>
            </w:r>
          </w:p>
        </w:tc>
        <w:tc>
          <w:tcPr>
            <w:tcW w:w="2819" w:type="dxa"/>
          </w:tcPr>
          <w:p w14:paraId="79238C42"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Tadbirkorlar bilan ishlash, oilaviy mehmon uylari, xostellar va “turizm qishlog‘i”ni tashkil qilishga ko‘maklashish boshqarmasi, Buxoro va Xorazm viloyati turizm va madaniy meros bosh boshqarmalari</w:t>
            </w:r>
          </w:p>
          <w:p w14:paraId="503259A2" w14:textId="77777777" w:rsidR="002920C7" w:rsidRPr="00A0664A" w:rsidRDefault="002920C7" w:rsidP="00A0664A">
            <w:pPr>
              <w:jc w:val="center"/>
              <w:rPr>
                <w:rFonts w:ascii="Times New Roman" w:hAnsi="Times New Roman" w:cs="Times New Roman"/>
                <w:sz w:val="24"/>
                <w:szCs w:val="24"/>
                <w:lang w:val="uz-Cyrl-UZ"/>
              </w:rPr>
            </w:pPr>
          </w:p>
          <w:p w14:paraId="6AADAED8" w14:textId="1110E51E" w:rsidR="002920C7" w:rsidRPr="00A0664A" w:rsidRDefault="002920C7" w:rsidP="00A0664A">
            <w:pPr>
              <w:jc w:val="center"/>
              <w:rPr>
                <w:rFonts w:ascii="Times New Roman" w:hAnsi="Times New Roman" w:cs="Times New Roman"/>
                <w:sz w:val="24"/>
                <w:szCs w:val="24"/>
                <w:lang w:val="uz-Cyrl-UZ"/>
              </w:rPr>
            </w:pPr>
          </w:p>
        </w:tc>
        <w:tc>
          <w:tcPr>
            <w:tcW w:w="1903" w:type="dxa"/>
            <w:vAlign w:val="center"/>
          </w:tcPr>
          <w:p w14:paraId="24198936" w14:textId="4C3D47D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0F354C0E" w14:textId="77777777" w:rsidTr="0090172E">
        <w:trPr>
          <w:trHeight w:val="70"/>
        </w:trPr>
        <w:tc>
          <w:tcPr>
            <w:tcW w:w="16118" w:type="dxa"/>
            <w:gridSpan w:val="6"/>
            <w:shd w:val="clear" w:color="auto" w:fill="FBE4D5" w:themeFill="accent2" w:themeFillTint="33"/>
          </w:tcPr>
          <w:p w14:paraId="369863B1" w14:textId="61441B45" w:rsidR="002920C7" w:rsidRPr="00A0664A" w:rsidRDefault="00F706DB" w:rsidP="00A0664A">
            <w:pPr>
              <w:jc w:val="center"/>
              <w:rPr>
                <w:rFonts w:ascii="Times New Roman" w:hAnsi="Times New Roman" w:cs="Times New Roman"/>
                <w:b/>
                <w:bCs/>
                <w:sz w:val="24"/>
                <w:szCs w:val="24"/>
                <w:lang w:val="uz-Cyrl-UZ"/>
              </w:rPr>
            </w:pPr>
            <w:r>
              <w:rPr>
                <w:rFonts w:ascii="Times New Roman" w:hAnsi="Times New Roman" w:cs="Times New Roman"/>
                <w:b/>
                <w:bCs/>
                <w:sz w:val="24"/>
                <w:szCs w:val="24"/>
                <w:lang w:val="en-US"/>
              </w:rPr>
              <w:lastRenderedPageBreak/>
              <w:t>VII</w:t>
            </w:r>
            <w:r w:rsidR="002920C7" w:rsidRPr="00A0664A">
              <w:rPr>
                <w:rFonts w:ascii="Times New Roman" w:hAnsi="Times New Roman" w:cs="Times New Roman"/>
                <w:b/>
                <w:bCs/>
                <w:sz w:val="24"/>
                <w:szCs w:val="24"/>
                <w:lang w:val="en-US"/>
              </w:rPr>
              <w:t xml:space="preserve">. </w:t>
            </w:r>
            <w:r w:rsidR="002920C7" w:rsidRPr="00A0664A">
              <w:rPr>
                <w:rFonts w:ascii="Times New Roman" w:hAnsi="Times New Roman" w:cs="Times New Roman"/>
                <w:b/>
                <w:bCs/>
                <w:sz w:val="24"/>
                <w:szCs w:val="24"/>
                <w:lang w:val="uz-Cyrl-UZ"/>
              </w:rPr>
              <w:t>Xalqaro va respublika miqyosida madaniy-ma’rifiy faoliyatni rivojlantirish</w:t>
            </w:r>
          </w:p>
        </w:tc>
      </w:tr>
      <w:tr w:rsidR="002920C7" w:rsidRPr="00F706DB" w14:paraId="33B3F939" w14:textId="24ABB8E3" w:rsidTr="00EF6DCF">
        <w:tc>
          <w:tcPr>
            <w:tcW w:w="692" w:type="dxa"/>
          </w:tcPr>
          <w:p w14:paraId="03C6FB84"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3AB9C32" w14:textId="5BECDCF7"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O‘zbekiston Respublikasi Vazirlar Mahkamasining “Yangi O‘zbekiston yulduzlari” madaniyat va san’at milliy mukofoti to‘g‘risidagi nizomni tasdiqlash haqida</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xml:space="preserve"> 2022</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yil 14</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oktabrdagi qarori ijrosini ta’minlash maqsadida “Yangi O‘zbekiston yulduzlari” madaniyat va san’at milliy mukofoti g‘oliblarini tantanali taqdirlash marosimini o‘tkazish.</w:t>
            </w:r>
          </w:p>
        </w:tc>
        <w:tc>
          <w:tcPr>
            <w:tcW w:w="3969" w:type="dxa"/>
          </w:tcPr>
          <w:p w14:paraId="1DBFCB5C" w14:textId="28E5D077" w:rsidR="002920C7" w:rsidRPr="00A0664A" w:rsidRDefault="002920C7"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Chora-tadbirlar dasturi</w:t>
            </w:r>
            <w:r w:rsidRPr="00A0664A">
              <w:rPr>
                <w:sz w:val="24"/>
                <w:szCs w:val="24"/>
                <w:lang w:val="en-US"/>
              </w:rPr>
              <w:t>ni ishlab chiqish va uni amalga oshirish.</w:t>
            </w:r>
          </w:p>
        </w:tc>
        <w:tc>
          <w:tcPr>
            <w:tcW w:w="1331" w:type="dxa"/>
          </w:tcPr>
          <w:p w14:paraId="6993E834" w14:textId="137B2BD1"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sz w:val="24"/>
                <w:szCs w:val="24"/>
                <w:lang w:val="uz-Cyrl-UZ"/>
              </w:rPr>
              <w:t>yanvar</w:t>
            </w:r>
          </w:p>
        </w:tc>
        <w:tc>
          <w:tcPr>
            <w:tcW w:w="2819" w:type="dxa"/>
            <w:vAlign w:val="center"/>
          </w:tcPr>
          <w:p w14:paraId="6A3FFC03" w14:textId="774CA872"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 xml:space="preserve">Ijodkor yoshlar bilan ishlash boshqarmasi </w:t>
            </w:r>
          </w:p>
        </w:tc>
        <w:tc>
          <w:tcPr>
            <w:tcW w:w="1903" w:type="dxa"/>
            <w:vAlign w:val="center"/>
          </w:tcPr>
          <w:p w14:paraId="6AE0AE22" w14:textId="52E70E1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Latn-UZ"/>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68F374EB" w14:textId="77777777" w:rsidTr="009F0569">
        <w:tc>
          <w:tcPr>
            <w:tcW w:w="692" w:type="dxa"/>
          </w:tcPr>
          <w:p w14:paraId="6EF2849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8D5EBD3" w14:textId="48C31493"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O‘zbekiston Qurolli Kuchlarining 31 yilligi munosabati bilan poytaxt va viloyat</w:t>
            </w:r>
            <w:r w:rsidRPr="00A0664A">
              <w:rPr>
                <w:rFonts w:ascii="Times New Roman" w:hAnsi="Times New Roman" w:cs="Times New Roman"/>
                <w:sz w:val="24"/>
                <w:szCs w:val="24"/>
                <w:lang w:val="uz-Latn-UZ"/>
              </w:rPr>
              <w:t>lar</w:t>
            </w:r>
            <w:r w:rsidRPr="00A0664A">
              <w:rPr>
                <w:rFonts w:ascii="Times New Roman" w:hAnsi="Times New Roman" w:cs="Times New Roman"/>
                <w:sz w:val="24"/>
                <w:szCs w:val="24"/>
                <w:lang w:val="uz-Cyrl-UZ"/>
              </w:rPr>
              <w:t xml:space="preserve"> teatrlarining taniqli san’atkorlari bilan harbiy qismlarda ijodiy uchrashuvlar, </w:t>
            </w:r>
            <w:r w:rsidRPr="00A0664A">
              <w:rPr>
                <w:rFonts w:ascii="Times New Roman" w:hAnsi="Times New Roman" w:cs="Times New Roman"/>
                <w:sz w:val="24"/>
                <w:szCs w:val="24"/>
                <w:lang w:val="uz-Latn-UZ"/>
              </w:rPr>
              <w:t>harbiy xizmatchilarga x</w:t>
            </w:r>
            <w:r w:rsidRPr="00A0664A">
              <w:rPr>
                <w:rFonts w:ascii="Times New Roman" w:hAnsi="Times New Roman" w:cs="Times New Roman"/>
                <w:sz w:val="24"/>
                <w:szCs w:val="24"/>
                <w:lang w:val="uz-Cyrl-UZ"/>
              </w:rPr>
              <w:t>ayriya spektakllarini namoyish etish.</w:t>
            </w:r>
          </w:p>
        </w:tc>
        <w:tc>
          <w:tcPr>
            <w:tcW w:w="3969" w:type="dxa"/>
          </w:tcPr>
          <w:p w14:paraId="71C4DC6F" w14:textId="7EF939EB"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vAlign w:val="center"/>
          </w:tcPr>
          <w:p w14:paraId="284985E9" w14:textId="1F66437A" w:rsidR="002920C7" w:rsidRPr="00A0664A" w:rsidRDefault="00A0664A"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y</w:t>
            </w:r>
            <w:r w:rsidR="002920C7" w:rsidRPr="00A0664A">
              <w:rPr>
                <w:rFonts w:ascii="Times New Roman" w:hAnsi="Times New Roman" w:cs="Times New Roman"/>
                <w:sz w:val="24"/>
                <w:szCs w:val="24"/>
                <w:lang w:val="uz-Cyrl-UZ"/>
              </w:rPr>
              <w:t>anvar</w:t>
            </w:r>
          </w:p>
        </w:tc>
        <w:tc>
          <w:tcPr>
            <w:tcW w:w="2819" w:type="dxa"/>
          </w:tcPr>
          <w:p w14:paraId="27A31197" w14:textId="5B1DBA8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Teatr va sirk san’atini rivojlantirish boshqarmasi </w:t>
            </w:r>
          </w:p>
        </w:tc>
        <w:tc>
          <w:tcPr>
            <w:tcW w:w="1903" w:type="dxa"/>
            <w:vAlign w:val="center"/>
          </w:tcPr>
          <w:p w14:paraId="35E68E72" w14:textId="1E899D85" w:rsidR="002920C7" w:rsidRPr="00A0664A" w:rsidRDefault="002920C7" w:rsidP="00A0664A">
            <w:pPr>
              <w:jc w:val="center"/>
              <w:rPr>
                <w:rFonts w:ascii="Times New Roman" w:hAnsi="Times New Roman" w:cs="Times New Roman"/>
                <w:sz w:val="24"/>
                <w:szCs w:val="24"/>
                <w:lang w:val="uz-Latn-UZ"/>
              </w:rPr>
            </w:pPr>
            <w:r w:rsidRPr="00A0664A">
              <w:rPr>
                <w:rFonts w:ascii="Times New Roman" w:hAnsi="Times New Roman" w:cs="Times New Roman"/>
                <w:sz w:val="24"/>
                <w:szCs w:val="24"/>
                <w:lang w:val="uz-Cyrl-UZ"/>
              </w:rPr>
              <w:t xml:space="preserve">vazir o‘rinbosari </w:t>
            </w:r>
            <w:r w:rsidRPr="00A0664A">
              <w:rPr>
                <w:rFonts w:ascii="Times New Roman" w:hAnsi="Times New Roman" w:cs="Times New Roman"/>
                <w:i/>
                <w:iCs/>
                <w:sz w:val="24"/>
                <w:szCs w:val="24"/>
                <w:lang w:val="uz-Cyrl-UZ"/>
              </w:rPr>
              <w:t>(lavozimga ko‘ra)</w:t>
            </w:r>
          </w:p>
        </w:tc>
      </w:tr>
      <w:tr w:rsidR="002920C7" w:rsidRPr="00F706DB" w14:paraId="2A82B62B" w14:textId="77777777" w:rsidTr="00E30011">
        <w:tc>
          <w:tcPr>
            <w:tcW w:w="692" w:type="dxa"/>
          </w:tcPr>
          <w:p w14:paraId="0962BDD4"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C191AAD" w14:textId="419547B8"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“14</w:t>
            </w:r>
            <w:r w:rsidRPr="00A0664A">
              <w:rPr>
                <w:rFonts w:ascii="Times New Roman" w:hAnsi="Times New Roman" w:cs="Times New Roman"/>
                <w:noProof/>
                <w:sz w:val="24"/>
                <w:szCs w:val="24"/>
                <w:lang w:val="uz-Latn-UZ"/>
              </w:rPr>
              <w:t>-</w:t>
            </w:r>
            <w:r w:rsidRPr="00A0664A">
              <w:rPr>
                <w:rFonts w:ascii="Times New Roman" w:hAnsi="Times New Roman" w:cs="Times New Roman"/>
                <w:noProof/>
                <w:sz w:val="24"/>
                <w:szCs w:val="24"/>
                <w:lang w:val="uz-Cyrl-UZ"/>
              </w:rPr>
              <w:t xml:space="preserve">yanvar </w:t>
            </w:r>
            <w:r w:rsidRPr="00A0664A">
              <w:rPr>
                <w:rFonts w:ascii="Times New Roman" w:hAnsi="Times New Roman" w:cs="Times New Roman"/>
                <w:noProof/>
                <w:sz w:val="24"/>
                <w:szCs w:val="24"/>
                <w:lang w:val="uz-Latn-UZ"/>
              </w:rPr>
              <w:t xml:space="preserve">– </w:t>
            </w:r>
            <w:r w:rsidRPr="00A0664A">
              <w:rPr>
                <w:rFonts w:ascii="Times New Roman" w:hAnsi="Times New Roman" w:cs="Times New Roman"/>
                <w:noProof/>
                <w:sz w:val="24"/>
                <w:szCs w:val="24"/>
                <w:lang w:val="uz-Cyrl-UZ"/>
              </w:rPr>
              <w:t>Vatan himoyachilari kuni” bayram</w:t>
            </w:r>
            <w:r w:rsidRPr="00A0664A">
              <w:rPr>
                <w:rFonts w:ascii="Times New Roman" w:hAnsi="Times New Roman" w:cs="Times New Roman"/>
                <w:noProof/>
                <w:sz w:val="24"/>
                <w:szCs w:val="24"/>
                <w:lang w:val="uz-Latn-UZ"/>
              </w:rPr>
              <w:t>i</w:t>
            </w:r>
            <w:r w:rsidRPr="00A0664A">
              <w:rPr>
                <w:rFonts w:ascii="Times New Roman" w:hAnsi="Times New Roman" w:cs="Times New Roman"/>
                <w:noProof/>
                <w:sz w:val="24"/>
                <w:szCs w:val="24"/>
                <w:lang w:val="uz-Cyrl-UZ"/>
              </w:rPr>
              <w:t xml:space="preserve"> tadbirini tashkil etish va oʻtkazishni muvofiqlashtirish</w:t>
            </w:r>
            <w:r w:rsidRPr="00A0664A">
              <w:rPr>
                <w:rFonts w:ascii="Times New Roman" w:hAnsi="Times New Roman" w:cs="Times New Roman"/>
                <w:noProof/>
                <w:sz w:val="24"/>
                <w:szCs w:val="24"/>
                <w:lang w:val="uz-Latn-UZ"/>
              </w:rPr>
              <w:t>.</w:t>
            </w:r>
          </w:p>
        </w:tc>
        <w:tc>
          <w:tcPr>
            <w:tcW w:w="3969" w:type="dxa"/>
          </w:tcPr>
          <w:p w14:paraId="5A211C36" w14:textId="16ED36CA"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tcPr>
          <w:p w14:paraId="43443AC1" w14:textId="255B957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yanvar</w:t>
            </w:r>
          </w:p>
        </w:tc>
        <w:tc>
          <w:tcPr>
            <w:tcW w:w="2819" w:type="dxa"/>
          </w:tcPr>
          <w:p w14:paraId="4580AA0D"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2B8ED09C" w14:textId="74088FAF"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Respublika konsert-tomosha muassasalari</w:t>
            </w:r>
          </w:p>
        </w:tc>
        <w:tc>
          <w:tcPr>
            <w:tcW w:w="1903" w:type="dxa"/>
          </w:tcPr>
          <w:p w14:paraId="20E5C9FD" w14:textId="077D1A0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36CA352F" w14:textId="77777777" w:rsidTr="00E30011">
        <w:tc>
          <w:tcPr>
            <w:tcW w:w="692" w:type="dxa"/>
          </w:tcPr>
          <w:p w14:paraId="6B27F6E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773752B4" w14:textId="655D005F"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bCs/>
                <w:noProof/>
                <w:sz w:val="24"/>
                <w:szCs w:val="24"/>
                <w:lang w:val="uz-Cyrl-UZ"/>
              </w:rPr>
              <w:t>Buyuk shoir va mutafakkir Alisher Navoiy hamda Zahiriddin Muhammad Bobur tavalludiga bagʻishlab “Nazm va navo” kechasini Qoraqalpogʻiston Respublikasi, viloyatlar va Toshkent shahrida oʻtkazish.</w:t>
            </w:r>
          </w:p>
        </w:tc>
        <w:tc>
          <w:tcPr>
            <w:tcW w:w="3969" w:type="dxa"/>
          </w:tcPr>
          <w:p w14:paraId="206CC77E" w14:textId="3BE41753"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tcPr>
          <w:p w14:paraId="082DE93F" w14:textId="385FAAB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fevral</w:t>
            </w:r>
          </w:p>
        </w:tc>
        <w:tc>
          <w:tcPr>
            <w:tcW w:w="2819" w:type="dxa"/>
          </w:tcPr>
          <w:p w14:paraId="6459B967" w14:textId="4923EC1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bCs/>
                <w:noProof/>
                <w:sz w:val="24"/>
                <w:szCs w:val="24"/>
                <w:lang w:val="uz-Cyrl-UZ"/>
              </w:rPr>
              <w:t xml:space="preserve"> </w:t>
            </w:r>
            <w:r w:rsidRPr="00A0664A">
              <w:rPr>
                <w:rFonts w:ascii="Times New Roman" w:hAnsi="Times New Roman" w:cs="Times New Roman"/>
                <w:noProof/>
                <w:sz w:val="24"/>
                <w:szCs w:val="24"/>
                <w:lang w:val="uz-Cyrl-UZ"/>
              </w:rPr>
              <w:t>Konsert-tomosha faoliyatini rivojlantirish boshqarmasi</w:t>
            </w:r>
          </w:p>
        </w:tc>
        <w:tc>
          <w:tcPr>
            <w:tcW w:w="1903" w:type="dxa"/>
            <w:vAlign w:val="center"/>
          </w:tcPr>
          <w:p w14:paraId="612A8200" w14:textId="02260DFF"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1CE4FBC6" w14:textId="77777777" w:rsidTr="00E30011">
        <w:tc>
          <w:tcPr>
            <w:tcW w:w="692" w:type="dxa"/>
          </w:tcPr>
          <w:p w14:paraId="5931F61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vAlign w:val="center"/>
          </w:tcPr>
          <w:p w14:paraId="6CBA2977" w14:textId="08F3B3FA"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color w:val="000000" w:themeColor="text1"/>
                <w:sz w:val="24"/>
                <w:szCs w:val="24"/>
                <w:lang w:val="uz-Cyrl-UZ"/>
              </w:rPr>
              <w:t>Turgʻun Al</w:t>
            </w:r>
            <w:r w:rsidRPr="00A0664A">
              <w:rPr>
                <w:rFonts w:ascii="Times New Roman" w:hAnsi="Times New Roman" w:cs="Times New Roman"/>
                <w:noProof/>
                <w:color w:val="000000" w:themeColor="text1"/>
                <w:sz w:val="24"/>
                <w:szCs w:val="24"/>
                <w:lang w:val="en-US"/>
              </w:rPr>
              <w:t>i</w:t>
            </w:r>
            <w:r w:rsidRPr="00A0664A">
              <w:rPr>
                <w:rFonts w:ascii="Times New Roman" w:hAnsi="Times New Roman" w:cs="Times New Roman"/>
                <w:noProof/>
                <w:color w:val="000000" w:themeColor="text1"/>
                <w:sz w:val="24"/>
                <w:szCs w:val="24"/>
                <w:lang w:val="uz-Cyrl-UZ"/>
              </w:rPr>
              <w:t>matov</w:t>
            </w:r>
            <w:r w:rsidRPr="00A0664A">
              <w:rPr>
                <w:rFonts w:ascii="Times New Roman" w:hAnsi="Times New Roman" w:cs="Times New Roman"/>
                <w:noProof/>
                <w:color w:val="000000" w:themeColor="text1"/>
                <w:sz w:val="24"/>
                <w:szCs w:val="24"/>
                <w:lang w:val="en-US"/>
              </w:rPr>
              <w:t xml:space="preserve"> tavalludining 100-yilligini keng nishonlash.</w:t>
            </w:r>
          </w:p>
        </w:tc>
        <w:tc>
          <w:tcPr>
            <w:tcW w:w="3969" w:type="dxa"/>
          </w:tcPr>
          <w:p w14:paraId="3CD5B005" w14:textId="084C241D"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vAlign w:val="center"/>
          </w:tcPr>
          <w:p w14:paraId="6CCE77F8" w14:textId="6C12300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color w:val="000000" w:themeColor="text1"/>
                <w:sz w:val="24"/>
                <w:szCs w:val="24"/>
                <w:lang w:val="uz-Cyrl-UZ"/>
              </w:rPr>
              <w:t>fevral</w:t>
            </w:r>
          </w:p>
        </w:tc>
        <w:tc>
          <w:tcPr>
            <w:tcW w:w="2819" w:type="dxa"/>
            <w:vAlign w:val="center"/>
          </w:tcPr>
          <w:p w14:paraId="10C9AD1B"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47DD6239" w14:textId="24029DA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Oʻzbek milliy maqom sanʻati markazi</w:t>
            </w:r>
          </w:p>
        </w:tc>
        <w:tc>
          <w:tcPr>
            <w:tcW w:w="1903" w:type="dxa"/>
            <w:vAlign w:val="center"/>
          </w:tcPr>
          <w:p w14:paraId="130E0BBD" w14:textId="1367F0E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7FC11689" w14:textId="77777777" w:rsidTr="009F0569">
        <w:tc>
          <w:tcPr>
            <w:tcW w:w="692" w:type="dxa"/>
          </w:tcPr>
          <w:p w14:paraId="324D780B"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06CADF1"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Opera va balet san’ati bo‘yicha iqtidorli yoshlarni izlab topish, ularni yuzaga chiqarish va rag‘batlantirish tizimini joriy qilish maqsadida:</w:t>
            </w:r>
          </w:p>
          <w:p w14:paraId="0459B9FD"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“Yosh vokal ijrochilari”;</w:t>
            </w:r>
          </w:p>
          <w:p w14:paraId="0140E4AC"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“Yosh balet ijrochilari”;</w:t>
            </w:r>
          </w:p>
          <w:p w14:paraId="61031D01" w14:textId="31915215"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“Dirijyor, rejissyor va baletmeysterlar” respublika ko‘rik-tanlovlari o‘tkazish.</w:t>
            </w:r>
          </w:p>
        </w:tc>
        <w:tc>
          <w:tcPr>
            <w:tcW w:w="3969" w:type="dxa"/>
          </w:tcPr>
          <w:p w14:paraId="4F7C957D" w14:textId="2F06C0EE"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vAlign w:val="center"/>
          </w:tcPr>
          <w:p w14:paraId="31242C83"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Latn-UZ"/>
              </w:rPr>
              <w:t>f</w:t>
            </w:r>
            <w:r w:rsidRPr="00A0664A">
              <w:rPr>
                <w:rFonts w:ascii="Times New Roman" w:hAnsi="Times New Roman" w:cs="Times New Roman"/>
                <w:sz w:val="24"/>
                <w:szCs w:val="24"/>
                <w:lang w:val="uz-Cyrl-UZ"/>
              </w:rPr>
              <w:t>evral-</w:t>
            </w:r>
          </w:p>
          <w:p w14:paraId="797FCC5A" w14:textId="53CC68B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iyun</w:t>
            </w:r>
          </w:p>
        </w:tc>
        <w:tc>
          <w:tcPr>
            <w:tcW w:w="2819" w:type="dxa"/>
          </w:tcPr>
          <w:p w14:paraId="36CF80C6" w14:textId="63D9B20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Teatr va sirk san’atini rivojlantirish boshqarmasi</w:t>
            </w:r>
          </w:p>
        </w:tc>
        <w:tc>
          <w:tcPr>
            <w:tcW w:w="1903" w:type="dxa"/>
            <w:vAlign w:val="center"/>
          </w:tcPr>
          <w:p w14:paraId="518BEAF2" w14:textId="319040B0" w:rsidR="002920C7" w:rsidRPr="00A0664A" w:rsidRDefault="002920C7" w:rsidP="00A0664A">
            <w:pPr>
              <w:jc w:val="center"/>
              <w:rPr>
                <w:rFonts w:ascii="Times New Roman" w:hAnsi="Times New Roman" w:cs="Times New Roman"/>
                <w:sz w:val="24"/>
                <w:szCs w:val="24"/>
                <w:lang w:val="uz-Latn-UZ"/>
              </w:rPr>
            </w:pPr>
            <w:r w:rsidRPr="00A0664A">
              <w:rPr>
                <w:rFonts w:ascii="Times New Roman" w:hAnsi="Times New Roman" w:cs="Times New Roman"/>
                <w:sz w:val="24"/>
                <w:szCs w:val="24"/>
                <w:lang w:val="uz-Latn-UZ"/>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59924127" w14:textId="77777777" w:rsidTr="0090172E">
        <w:tc>
          <w:tcPr>
            <w:tcW w:w="692" w:type="dxa"/>
          </w:tcPr>
          <w:p w14:paraId="32D9C392"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7309399" w14:textId="19B9BE0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Butunjahon turizm tashkiloti 25-Bosh assambleyasini 2023</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yilda Samarqandda o‘tkazish.</w:t>
            </w:r>
          </w:p>
        </w:tc>
        <w:tc>
          <w:tcPr>
            <w:tcW w:w="3969" w:type="dxa"/>
          </w:tcPr>
          <w:p w14:paraId="4D9B536F" w14:textId="7AE6593F"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Normativ-huquqiy hujjat loyihasi</w:t>
            </w:r>
            <w:r w:rsidRPr="00A0664A">
              <w:rPr>
                <w:sz w:val="24"/>
                <w:szCs w:val="24"/>
                <w:lang w:val="uz-Latn-UZ"/>
              </w:rPr>
              <w:t>.</w:t>
            </w:r>
          </w:p>
        </w:tc>
        <w:tc>
          <w:tcPr>
            <w:tcW w:w="1331" w:type="dxa"/>
          </w:tcPr>
          <w:p w14:paraId="5ADCB705" w14:textId="71FABB1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fevral</w:t>
            </w:r>
          </w:p>
        </w:tc>
        <w:tc>
          <w:tcPr>
            <w:tcW w:w="2819" w:type="dxa"/>
          </w:tcPr>
          <w:p w14:paraId="3AE7A50A"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Xalqaro aloqalar va grantlarni jalb etish boshqarmasi,</w:t>
            </w:r>
          </w:p>
          <w:p w14:paraId="606611A8" w14:textId="63B3421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“Ipak yo‘li” ofisi” UK</w:t>
            </w:r>
          </w:p>
        </w:tc>
        <w:tc>
          <w:tcPr>
            <w:tcW w:w="1903" w:type="dxa"/>
          </w:tcPr>
          <w:p w14:paraId="46C047E0" w14:textId="6EFAE41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3AB6EFBE" w14:textId="77777777" w:rsidTr="0090172E">
        <w:tc>
          <w:tcPr>
            <w:tcW w:w="692" w:type="dxa"/>
          </w:tcPr>
          <w:p w14:paraId="4BCD94DF"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8D51C42" w14:textId="249A6CA9"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Andijon viloyatida </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Kelajak</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xml:space="preserve"> bolalar folklor jamoalari respublika festivali</w:t>
            </w:r>
            <w:r w:rsidRPr="00A0664A">
              <w:rPr>
                <w:rFonts w:ascii="Times New Roman" w:hAnsi="Times New Roman" w:cs="Times New Roman"/>
                <w:sz w:val="24"/>
                <w:szCs w:val="24"/>
                <w:lang w:val="uz-Latn-UZ"/>
              </w:rPr>
              <w:t>ni tashkil etish va o‘tkazish</w:t>
            </w:r>
            <w:r w:rsidRPr="00A0664A">
              <w:rPr>
                <w:rFonts w:ascii="Times New Roman" w:hAnsi="Times New Roman" w:cs="Times New Roman"/>
                <w:sz w:val="24"/>
                <w:szCs w:val="24"/>
                <w:lang w:val="uz-Cyrl-UZ"/>
              </w:rPr>
              <w:t>.</w:t>
            </w:r>
          </w:p>
        </w:tc>
        <w:tc>
          <w:tcPr>
            <w:tcW w:w="3969" w:type="dxa"/>
          </w:tcPr>
          <w:p w14:paraId="12A9E360" w14:textId="5347456B"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Tashkiliy qo‘mitaning yig‘ilish</w:t>
            </w:r>
            <w:r w:rsidRPr="00A0664A">
              <w:rPr>
                <w:sz w:val="24"/>
                <w:szCs w:val="24"/>
                <w:lang w:val="uz-Latn-UZ"/>
              </w:rPr>
              <w:t>i</w:t>
            </w:r>
            <w:r w:rsidRPr="00A0664A">
              <w:rPr>
                <w:sz w:val="24"/>
                <w:szCs w:val="24"/>
                <w:lang w:val="uz-Cyrl-UZ"/>
              </w:rPr>
              <w:t xml:space="preserve"> bayonini ishlab chiqish va uni amalga oshirish.</w:t>
            </w:r>
          </w:p>
        </w:tc>
        <w:tc>
          <w:tcPr>
            <w:tcW w:w="1331" w:type="dxa"/>
          </w:tcPr>
          <w:p w14:paraId="1A8493B9" w14:textId="703EF24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fevral</w:t>
            </w:r>
          </w:p>
        </w:tc>
        <w:tc>
          <w:tcPr>
            <w:tcW w:w="2819" w:type="dxa"/>
          </w:tcPr>
          <w:p w14:paraId="39E1C13F"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Madaniyat muassasalari va havaskorlik san’atini rivojlantirish boshqarmasi,</w:t>
            </w:r>
          </w:p>
          <w:p w14:paraId="24BF68ED"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Andijon viloyati madaniyat boshqarmasi,</w:t>
            </w:r>
          </w:p>
          <w:p w14:paraId="6B23DC5F" w14:textId="5E291A2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Respublika madaniyat muassasalari faoliyatini tashkil etish ilmiy-metodik markazi  </w:t>
            </w:r>
          </w:p>
        </w:tc>
        <w:tc>
          <w:tcPr>
            <w:tcW w:w="1903" w:type="dxa"/>
          </w:tcPr>
          <w:p w14:paraId="59CA233E" w14:textId="69DDEE2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05CF1CB3" w14:textId="77777777" w:rsidTr="007153A4">
        <w:tc>
          <w:tcPr>
            <w:tcW w:w="692" w:type="dxa"/>
          </w:tcPr>
          <w:p w14:paraId="2448EC4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vAlign w:val="center"/>
          </w:tcPr>
          <w:p w14:paraId="1C9C8B47" w14:textId="778D10E1"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Latn-UZ"/>
              </w:rPr>
              <w:t>“</w:t>
            </w:r>
            <w:r w:rsidRPr="00A0664A">
              <w:rPr>
                <w:rFonts w:ascii="Times New Roman" w:hAnsi="Times New Roman" w:cs="Times New Roman"/>
                <w:noProof/>
                <w:sz w:val="24"/>
                <w:szCs w:val="24"/>
                <w:lang w:val="uz-Cyrl-UZ"/>
              </w:rPr>
              <w:t>8</w:t>
            </w:r>
            <w:r w:rsidRPr="00A0664A">
              <w:rPr>
                <w:rFonts w:ascii="Times New Roman" w:hAnsi="Times New Roman" w:cs="Times New Roman"/>
                <w:noProof/>
                <w:sz w:val="24"/>
                <w:szCs w:val="24"/>
                <w:lang w:val="uz-Latn-UZ"/>
              </w:rPr>
              <w:t>-</w:t>
            </w:r>
            <w:r w:rsidRPr="00A0664A">
              <w:rPr>
                <w:rFonts w:ascii="Times New Roman" w:hAnsi="Times New Roman" w:cs="Times New Roman"/>
                <w:noProof/>
                <w:sz w:val="24"/>
                <w:szCs w:val="24"/>
                <w:lang w:val="uz-Cyrl-UZ"/>
              </w:rPr>
              <w:t>mart</w:t>
            </w:r>
            <w:r w:rsidRPr="00A0664A">
              <w:rPr>
                <w:rFonts w:ascii="Times New Roman" w:hAnsi="Times New Roman" w:cs="Times New Roman"/>
                <w:noProof/>
                <w:sz w:val="24"/>
                <w:szCs w:val="24"/>
                <w:lang w:val="uz-Latn-UZ"/>
              </w:rPr>
              <w:t xml:space="preserve"> –</w:t>
            </w:r>
            <w:r w:rsidRPr="00A0664A">
              <w:rPr>
                <w:rFonts w:ascii="Times New Roman" w:hAnsi="Times New Roman" w:cs="Times New Roman"/>
                <w:noProof/>
                <w:sz w:val="24"/>
                <w:szCs w:val="24"/>
                <w:lang w:val="uz-Cyrl-UZ"/>
              </w:rPr>
              <w:t xml:space="preserve"> Xalqaro xotin</w:t>
            </w:r>
            <w:r w:rsidRPr="00A0664A">
              <w:rPr>
                <w:rFonts w:ascii="Times New Roman" w:hAnsi="Times New Roman" w:cs="Times New Roman"/>
                <w:noProof/>
                <w:sz w:val="24"/>
                <w:szCs w:val="24"/>
                <w:lang w:val="uz-Latn-UZ"/>
              </w:rPr>
              <w:t>-</w:t>
            </w:r>
            <w:r w:rsidRPr="00A0664A">
              <w:rPr>
                <w:rFonts w:ascii="Times New Roman" w:hAnsi="Times New Roman" w:cs="Times New Roman"/>
                <w:noProof/>
                <w:sz w:val="24"/>
                <w:szCs w:val="24"/>
                <w:lang w:val="uz-Cyrl-UZ"/>
              </w:rPr>
              <w:t>qizlar bayram</w:t>
            </w:r>
            <w:r w:rsidRPr="00A0664A">
              <w:rPr>
                <w:rFonts w:ascii="Times New Roman" w:hAnsi="Times New Roman" w:cs="Times New Roman"/>
                <w:noProof/>
                <w:sz w:val="24"/>
                <w:szCs w:val="24"/>
                <w:lang w:val="uz-Latn-UZ"/>
              </w:rPr>
              <w:t>i”</w:t>
            </w:r>
            <w:r w:rsidRPr="00A0664A">
              <w:rPr>
                <w:rFonts w:ascii="Times New Roman" w:hAnsi="Times New Roman" w:cs="Times New Roman"/>
                <w:noProof/>
                <w:sz w:val="24"/>
                <w:szCs w:val="24"/>
                <w:lang w:val="uz-Cyrl-UZ"/>
              </w:rPr>
              <w:t xml:space="preserve"> tadbirini tashkil etish va oʻtkazishni muvofiqlashtirish</w:t>
            </w:r>
          </w:p>
        </w:tc>
        <w:tc>
          <w:tcPr>
            <w:tcW w:w="3969" w:type="dxa"/>
          </w:tcPr>
          <w:p w14:paraId="3C97DA77" w14:textId="79CD74AE"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vAlign w:val="center"/>
          </w:tcPr>
          <w:p w14:paraId="28A4DF7F" w14:textId="5A023B9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mart</w:t>
            </w:r>
          </w:p>
        </w:tc>
        <w:tc>
          <w:tcPr>
            <w:tcW w:w="2819" w:type="dxa"/>
            <w:vAlign w:val="center"/>
          </w:tcPr>
          <w:p w14:paraId="22B5A804"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581EE3ED" w14:textId="2DFB5AD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t>Respublika konsert-tomosha muassasalari</w:t>
            </w:r>
          </w:p>
        </w:tc>
        <w:tc>
          <w:tcPr>
            <w:tcW w:w="1903" w:type="dxa"/>
            <w:vAlign w:val="center"/>
          </w:tcPr>
          <w:p w14:paraId="341ADE4E" w14:textId="1ED915E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2A54399B" w14:textId="77777777" w:rsidTr="007153A4">
        <w:tc>
          <w:tcPr>
            <w:tcW w:w="692" w:type="dxa"/>
          </w:tcPr>
          <w:p w14:paraId="559EE2C1"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vAlign w:val="center"/>
          </w:tcPr>
          <w:p w14:paraId="4B6DE832" w14:textId="092A9F1B"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“Navroʻz” umumxalq bayram</w:t>
            </w:r>
            <w:r w:rsidRPr="00A0664A">
              <w:rPr>
                <w:rFonts w:ascii="Times New Roman" w:hAnsi="Times New Roman" w:cs="Times New Roman"/>
                <w:noProof/>
                <w:sz w:val="24"/>
                <w:szCs w:val="24"/>
                <w:lang w:val="uz-Latn-UZ"/>
              </w:rPr>
              <w:t>i</w:t>
            </w:r>
            <w:r w:rsidRPr="00A0664A">
              <w:rPr>
                <w:rFonts w:ascii="Times New Roman" w:hAnsi="Times New Roman" w:cs="Times New Roman"/>
                <w:noProof/>
                <w:sz w:val="24"/>
                <w:szCs w:val="24"/>
                <w:lang w:val="uz-Cyrl-UZ"/>
              </w:rPr>
              <w:t xml:space="preserve"> tadbirini tashkil etish va oʻtkazishni muvofiqlashtirish</w:t>
            </w:r>
          </w:p>
        </w:tc>
        <w:tc>
          <w:tcPr>
            <w:tcW w:w="3969" w:type="dxa"/>
          </w:tcPr>
          <w:p w14:paraId="52719716" w14:textId="43269444"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Amaliy chora-tadbirlar.</w:t>
            </w:r>
          </w:p>
        </w:tc>
        <w:tc>
          <w:tcPr>
            <w:tcW w:w="1331" w:type="dxa"/>
            <w:vAlign w:val="center"/>
          </w:tcPr>
          <w:p w14:paraId="6ABE076C" w14:textId="3A12DD2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mart</w:t>
            </w:r>
          </w:p>
        </w:tc>
        <w:tc>
          <w:tcPr>
            <w:tcW w:w="2819" w:type="dxa"/>
            <w:vAlign w:val="center"/>
          </w:tcPr>
          <w:p w14:paraId="00BB02F4"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172FB1AC" w14:textId="216CFFB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noProof/>
                <w:sz w:val="24"/>
                <w:szCs w:val="24"/>
                <w:lang w:val="en-US"/>
              </w:rPr>
              <w:lastRenderedPageBreak/>
              <w:t>Respublika konsert-tomosha muassasalari</w:t>
            </w:r>
          </w:p>
        </w:tc>
        <w:tc>
          <w:tcPr>
            <w:tcW w:w="1903" w:type="dxa"/>
            <w:vAlign w:val="center"/>
          </w:tcPr>
          <w:p w14:paraId="1BBFDB7E" w14:textId="6D99F3D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lastRenderedPageBreak/>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73A6F391" w14:textId="77777777" w:rsidTr="000A6119">
        <w:tc>
          <w:tcPr>
            <w:tcW w:w="692" w:type="dxa"/>
          </w:tcPr>
          <w:p w14:paraId="6F8DCFE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E6D199F" w14:textId="36D0EFAA" w:rsidR="00F706DB" w:rsidRPr="00A0664A" w:rsidRDefault="002920C7" w:rsidP="00F706DB">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21</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27</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 xml:space="preserve">mart kunlari “Teatr tomoshalari haftaligi” va uning doirasida madaniy-ma’rifiy tadbirlar, jumladan, teatr rassomlarining ko‘rgazmalari, teatr liboslari va dekoratsiyalari namoyishlarini tashkil qilish, tomoshabinlar bilan ijodkorlar o‘rtasida muloqotlar o‘tkazish hamda </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27</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mart</w:t>
            </w:r>
            <w:r w:rsidRPr="00A0664A">
              <w:rPr>
                <w:rFonts w:ascii="Times New Roman" w:hAnsi="Times New Roman" w:cs="Times New Roman"/>
                <w:sz w:val="24"/>
                <w:szCs w:val="24"/>
                <w:lang w:val="uz-Latn-UZ"/>
              </w:rPr>
              <w:t xml:space="preserve"> – </w:t>
            </w:r>
            <w:r w:rsidRPr="00A0664A">
              <w:rPr>
                <w:rFonts w:ascii="Times New Roman" w:hAnsi="Times New Roman" w:cs="Times New Roman"/>
                <w:sz w:val="24"/>
                <w:szCs w:val="24"/>
                <w:lang w:val="uz-Cyrl-UZ"/>
              </w:rPr>
              <w:t>Xalqaro teatr kuni”ni nishonlash.</w:t>
            </w:r>
          </w:p>
        </w:tc>
        <w:tc>
          <w:tcPr>
            <w:tcW w:w="3969" w:type="dxa"/>
          </w:tcPr>
          <w:p w14:paraId="2A7CC0CE" w14:textId="56BADFE9"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vAlign w:val="center"/>
          </w:tcPr>
          <w:p w14:paraId="0EFD62B9" w14:textId="5A2CC57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Latn-UZ"/>
              </w:rPr>
              <w:t>m</w:t>
            </w:r>
            <w:r w:rsidRPr="00A0664A">
              <w:rPr>
                <w:rFonts w:ascii="Times New Roman" w:hAnsi="Times New Roman" w:cs="Times New Roman"/>
                <w:sz w:val="24"/>
                <w:szCs w:val="24"/>
                <w:lang w:val="uz-Cyrl-UZ"/>
              </w:rPr>
              <w:t>art</w:t>
            </w:r>
          </w:p>
        </w:tc>
        <w:tc>
          <w:tcPr>
            <w:tcW w:w="2819" w:type="dxa"/>
          </w:tcPr>
          <w:p w14:paraId="29C11C6A" w14:textId="02A0153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Teatr va sirk san’atini rivojlantirish boshqarmasi </w:t>
            </w:r>
          </w:p>
        </w:tc>
        <w:tc>
          <w:tcPr>
            <w:tcW w:w="1903" w:type="dxa"/>
            <w:vAlign w:val="center"/>
          </w:tcPr>
          <w:p w14:paraId="706BD3BD" w14:textId="525A8E2F"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Latn-UZ"/>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245379BB" w14:textId="77777777" w:rsidTr="00D969C1">
        <w:tc>
          <w:tcPr>
            <w:tcW w:w="692" w:type="dxa"/>
          </w:tcPr>
          <w:p w14:paraId="5121A0A0"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21C098C" w14:textId="581CD1C9"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“Buyuk ipak yo‘li” xalqaro musiqa folklor festivali</w:t>
            </w:r>
            <w:r w:rsidRPr="00A0664A">
              <w:rPr>
                <w:rFonts w:ascii="Times New Roman" w:hAnsi="Times New Roman" w:cs="Times New Roman"/>
                <w:noProof/>
                <w:sz w:val="24"/>
                <w:szCs w:val="24"/>
                <w:lang w:val="uz-Latn-UZ"/>
              </w:rPr>
              <w:t>ni o‘tkazish.</w:t>
            </w:r>
          </w:p>
        </w:tc>
        <w:tc>
          <w:tcPr>
            <w:tcW w:w="3969" w:type="dxa"/>
          </w:tcPr>
          <w:p w14:paraId="58A6F728" w14:textId="64A8E050"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Tashkiliy qo‘mitaning yig‘ilish bayonini ishlab chiqish va uni amalga oshirish.</w:t>
            </w:r>
          </w:p>
        </w:tc>
        <w:tc>
          <w:tcPr>
            <w:tcW w:w="1331" w:type="dxa"/>
          </w:tcPr>
          <w:p w14:paraId="18649552" w14:textId="3DB2442A" w:rsidR="002920C7" w:rsidRPr="00A0664A" w:rsidRDefault="002920C7" w:rsidP="00A0664A">
            <w:pPr>
              <w:jc w:val="center"/>
              <w:rPr>
                <w:rFonts w:ascii="Times New Roman" w:hAnsi="Times New Roman" w:cs="Times New Roman"/>
                <w:sz w:val="24"/>
                <w:szCs w:val="24"/>
                <w:lang w:val="uz-Latn-UZ"/>
              </w:rPr>
            </w:pPr>
            <w:r w:rsidRPr="00A0664A">
              <w:rPr>
                <w:rFonts w:ascii="Times New Roman" w:hAnsi="Times New Roman" w:cs="Times New Roman"/>
                <w:sz w:val="24"/>
                <w:szCs w:val="24"/>
                <w:lang w:val="uz-Cyrl-UZ"/>
              </w:rPr>
              <w:t>mart</w:t>
            </w:r>
          </w:p>
        </w:tc>
        <w:tc>
          <w:tcPr>
            <w:tcW w:w="2819" w:type="dxa"/>
          </w:tcPr>
          <w:p w14:paraId="7AEDD6B2"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Konsert-tomosha faoliyatini rivojlantirish boshqarmasi,</w:t>
            </w:r>
          </w:p>
          <w:p w14:paraId="65C131D2" w14:textId="115269E5"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Xalqaro aloqalar boshqarmasi</w:t>
            </w:r>
          </w:p>
        </w:tc>
        <w:tc>
          <w:tcPr>
            <w:tcW w:w="1903" w:type="dxa"/>
          </w:tcPr>
          <w:p w14:paraId="3FA1269F" w14:textId="21B53A27" w:rsidR="002920C7" w:rsidRPr="00A0664A" w:rsidRDefault="002920C7" w:rsidP="00A0664A">
            <w:pPr>
              <w:jc w:val="center"/>
              <w:rPr>
                <w:rFonts w:ascii="Times New Roman" w:hAnsi="Times New Roman" w:cs="Times New Roman"/>
                <w:sz w:val="24"/>
                <w:szCs w:val="24"/>
                <w:lang w:val="uz-Latn-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1DE2BA6D" w14:textId="77777777" w:rsidTr="0090172E">
        <w:tc>
          <w:tcPr>
            <w:tcW w:w="692" w:type="dxa"/>
          </w:tcPr>
          <w:p w14:paraId="5B86BF51"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B66771E" w14:textId="34C54EAD"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color w:val="000000" w:themeColor="text1"/>
                <w:sz w:val="24"/>
                <w:szCs w:val="24"/>
                <w:lang w:val="uz-Cyrl-UZ"/>
              </w:rPr>
              <w:t>“Hotel Business Forum” xalqaro forumini</w:t>
            </w:r>
            <w:r w:rsidRPr="00A0664A">
              <w:rPr>
                <w:rFonts w:ascii="Times New Roman" w:hAnsi="Times New Roman" w:cs="Times New Roman"/>
                <w:sz w:val="24"/>
                <w:szCs w:val="24"/>
                <w:lang w:val="uz-Cyrl-UZ"/>
              </w:rPr>
              <w:t xml:space="preserve"> tashkil etish va o‘tkazish.</w:t>
            </w:r>
          </w:p>
        </w:tc>
        <w:tc>
          <w:tcPr>
            <w:tcW w:w="3969" w:type="dxa"/>
          </w:tcPr>
          <w:p w14:paraId="04F49AEF" w14:textId="55043475" w:rsidR="002920C7" w:rsidRPr="00A0664A" w:rsidRDefault="002920C7"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Amaliy chora-tadbirlar</w:t>
            </w:r>
            <w:r w:rsidRPr="00A0664A">
              <w:rPr>
                <w:sz w:val="24"/>
                <w:szCs w:val="24"/>
                <w:lang w:val="uz-Latn-UZ"/>
              </w:rPr>
              <w:t>.</w:t>
            </w:r>
          </w:p>
        </w:tc>
        <w:tc>
          <w:tcPr>
            <w:tcW w:w="1331" w:type="dxa"/>
          </w:tcPr>
          <w:p w14:paraId="36E87EEB" w14:textId="3BD3E9EE"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sz w:val="24"/>
                <w:szCs w:val="24"/>
                <w:lang w:val="uz-Cyrl-UZ"/>
              </w:rPr>
              <w:t>1</w:t>
            </w:r>
            <w:r w:rsidRPr="00A0664A">
              <w:rPr>
                <w:rFonts w:ascii="Times New Roman" w:hAnsi="Times New Roman" w:cs="Times New Roman"/>
                <w:sz w:val="24"/>
                <w:szCs w:val="24"/>
                <w:lang w:val="uz-Latn-UZ"/>
              </w:rPr>
              <w:t xml:space="preserve"> – </w:t>
            </w:r>
            <w:r w:rsidRPr="00A0664A">
              <w:rPr>
                <w:rFonts w:ascii="Times New Roman" w:hAnsi="Times New Roman" w:cs="Times New Roman"/>
                <w:sz w:val="24"/>
                <w:szCs w:val="24"/>
                <w:lang w:val="uz-Cyrl-UZ"/>
              </w:rPr>
              <w:t>3</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mart</w:t>
            </w:r>
          </w:p>
        </w:tc>
        <w:tc>
          <w:tcPr>
            <w:tcW w:w="2819" w:type="dxa"/>
          </w:tcPr>
          <w:p w14:paraId="1059CAC6" w14:textId="2D7300E4"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Ommaviy tadbirlarni tashkil etish boshqarmasi</w:t>
            </w:r>
          </w:p>
        </w:tc>
        <w:tc>
          <w:tcPr>
            <w:tcW w:w="1903" w:type="dxa"/>
          </w:tcPr>
          <w:p w14:paraId="5FC4D9C1" w14:textId="64CB63D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07B11321" w14:textId="77777777" w:rsidTr="0090172E">
        <w:tc>
          <w:tcPr>
            <w:tcW w:w="692" w:type="dxa"/>
          </w:tcPr>
          <w:p w14:paraId="2A55166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D49FAA3" w14:textId="2BE561DF"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lang w:val="uz-Cyrl-UZ"/>
              </w:rPr>
              <w:t>“Mehmondo‘st</w:t>
            </w:r>
            <w:r w:rsidRPr="00A0664A">
              <w:rPr>
                <w:rFonts w:ascii="Times New Roman" w:hAnsi="Times New Roman" w:cs="Times New Roman"/>
                <w:color w:val="000000"/>
                <w:sz w:val="24"/>
                <w:szCs w:val="24"/>
                <w:lang w:val="uz-Latn-UZ"/>
              </w:rPr>
              <w:t>lik</w:t>
            </w:r>
            <w:r w:rsidRPr="00A0664A">
              <w:rPr>
                <w:rFonts w:ascii="Times New Roman" w:hAnsi="Times New Roman" w:cs="Times New Roman"/>
                <w:color w:val="000000"/>
                <w:sz w:val="24"/>
                <w:szCs w:val="24"/>
                <w:lang w:val="uz-Cyrl-UZ"/>
              </w:rPr>
              <w:t xml:space="preserve"> milliy mukofoti” taqdirlash marosimini</w:t>
            </w:r>
            <w:r w:rsidRPr="00A0664A">
              <w:rPr>
                <w:rFonts w:ascii="Times New Roman" w:hAnsi="Times New Roman" w:cs="Times New Roman"/>
                <w:sz w:val="24"/>
                <w:szCs w:val="24"/>
                <w:lang w:val="uz-Cyrl-UZ"/>
              </w:rPr>
              <w:t xml:space="preserve"> tashkil etish va o‘tkazish.</w:t>
            </w:r>
          </w:p>
        </w:tc>
        <w:tc>
          <w:tcPr>
            <w:tcW w:w="3969" w:type="dxa"/>
          </w:tcPr>
          <w:p w14:paraId="3A210B0B" w14:textId="0B54EA42" w:rsidR="002920C7" w:rsidRPr="00A0664A" w:rsidRDefault="002920C7" w:rsidP="00A0664A">
            <w:pPr>
              <w:pStyle w:val="ac"/>
              <w:tabs>
                <w:tab w:val="left" w:pos="1632"/>
                <w:tab w:val="left" w:pos="2990"/>
                <w:tab w:val="right" w:pos="4694"/>
              </w:tabs>
              <w:ind w:firstLine="340"/>
              <w:jc w:val="both"/>
              <w:rPr>
                <w:sz w:val="24"/>
                <w:szCs w:val="24"/>
                <w:lang w:val="uz-Latn-UZ"/>
              </w:rPr>
            </w:pPr>
            <w:r w:rsidRPr="00A0664A">
              <w:rPr>
                <w:sz w:val="24"/>
                <w:szCs w:val="24"/>
                <w:lang w:val="uz-Cyrl-UZ"/>
              </w:rPr>
              <w:t>Amaliy chora-tadbirlar</w:t>
            </w:r>
            <w:r w:rsidRPr="00A0664A">
              <w:rPr>
                <w:sz w:val="24"/>
                <w:szCs w:val="24"/>
                <w:lang w:val="uz-Latn-UZ"/>
              </w:rPr>
              <w:t>.</w:t>
            </w:r>
          </w:p>
        </w:tc>
        <w:tc>
          <w:tcPr>
            <w:tcW w:w="1331" w:type="dxa"/>
          </w:tcPr>
          <w:p w14:paraId="20B177F2" w14:textId="72127627"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sz w:val="24"/>
                <w:szCs w:val="24"/>
                <w:lang w:val="uz-Cyrl-UZ"/>
              </w:rPr>
              <w:t>1</w:t>
            </w:r>
            <w:r w:rsidRPr="00A0664A">
              <w:rPr>
                <w:rFonts w:ascii="Times New Roman" w:hAnsi="Times New Roman" w:cs="Times New Roman"/>
                <w:sz w:val="24"/>
                <w:szCs w:val="24"/>
                <w:lang w:val="uz-Latn-UZ"/>
              </w:rPr>
              <w:t xml:space="preserve"> – </w:t>
            </w:r>
            <w:r w:rsidRPr="00A0664A">
              <w:rPr>
                <w:rFonts w:ascii="Times New Roman" w:hAnsi="Times New Roman" w:cs="Times New Roman"/>
                <w:sz w:val="24"/>
                <w:szCs w:val="24"/>
                <w:lang w:val="uz-Cyrl-UZ"/>
              </w:rPr>
              <w:t>3</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mart</w:t>
            </w:r>
          </w:p>
        </w:tc>
        <w:tc>
          <w:tcPr>
            <w:tcW w:w="2819" w:type="dxa"/>
          </w:tcPr>
          <w:p w14:paraId="53533550" w14:textId="3B0430B0"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Ommaviy tadbirlarni tashkil etish boshqarmasi</w:t>
            </w:r>
          </w:p>
        </w:tc>
        <w:tc>
          <w:tcPr>
            <w:tcW w:w="1903" w:type="dxa"/>
          </w:tcPr>
          <w:p w14:paraId="3A3112F5" w14:textId="69C2662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7711B0A2" w14:textId="77777777" w:rsidTr="0090172E">
        <w:tc>
          <w:tcPr>
            <w:tcW w:w="692" w:type="dxa"/>
          </w:tcPr>
          <w:p w14:paraId="754D2F7E"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64C63C8" w14:textId="77777777" w:rsidR="002920C7"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lang w:val="uz-Cyrl-UZ"/>
              </w:rPr>
              <w:t>Ixtisoslashtirilgan musiqa, madaniyat va san’at maktablari va maktab-internatlari hamda kollejlari o‘quvchilari o‘rtasida “Yosh ijrochilar” respublika tanlovini o‘tkazish.</w:t>
            </w:r>
          </w:p>
          <w:p w14:paraId="2D23DDE6" w14:textId="341FE2CB" w:rsidR="00F706DB" w:rsidRPr="00A0664A" w:rsidRDefault="00F706DB" w:rsidP="00A0664A">
            <w:pPr>
              <w:ind w:firstLine="340"/>
              <w:jc w:val="both"/>
              <w:rPr>
                <w:rFonts w:ascii="Times New Roman" w:hAnsi="Times New Roman" w:cs="Times New Roman"/>
                <w:color w:val="000000"/>
                <w:sz w:val="24"/>
                <w:szCs w:val="24"/>
                <w:lang w:val="uz-Cyrl-UZ"/>
              </w:rPr>
            </w:pPr>
          </w:p>
        </w:tc>
        <w:tc>
          <w:tcPr>
            <w:tcW w:w="3969" w:type="dxa"/>
          </w:tcPr>
          <w:p w14:paraId="54049466" w14:textId="0AA0EF19"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tcPr>
          <w:p w14:paraId="4EBDF0B5" w14:textId="5B0147E1"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color w:val="000000"/>
                <w:sz w:val="24"/>
                <w:szCs w:val="24"/>
              </w:rPr>
              <w:t xml:space="preserve">mart </w:t>
            </w:r>
          </w:p>
        </w:tc>
        <w:tc>
          <w:tcPr>
            <w:tcW w:w="2819" w:type="dxa"/>
          </w:tcPr>
          <w:p w14:paraId="67C83FEB" w14:textId="69BE7CF8"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color w:val="000000"/>
                <w:sz w:val="24"/>
                <w:szCs w:val="24"/>
                <w:lang w:val="en-US"/>
              </w:rPr>
              <w:t xml:space="preserve">Ta’lim muassasalari va sohani metodologik ta’minlash boshqarmasi </w:t>
            </w:r>
          </w:p>
        </w:tc>
        <w:tc>
          <w:tcPr>
            <w:tcW w:w="1903" w:type="dxa"/>
            <w:vAlign w:val="center"/>
          </w:tcPr>
          <w:p w14:paraId="0849175B" w14:textId="59B2F39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Latn-UZ"/>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787F9F14" w14:textId="77777777" w:rsidTr="00832584">
        <w:tc>
          <w:tcPr>
            <w:tcW w:w="692" w:type="dxa"/>
          </w:tcPr>
          <w:p w14:paraId="3DAF7908"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FC30F29" w14:textId="69968B46"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“Evroosiyo” xalqaro teatr san’ati festivalini o‘tkazish.</w:t>
            </w:r>
          </w:p>
        </w:tc>
        <w:tc>
          <w:tcPr>
            <w:tcW w:w="3969" w:type="dxa"/>
          </w:tcPr>
          <w:p w14:paraId="4F69ECBF" w14:textId="77777777"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1. Tadbirni tashkil etish yuzasidan Hukumat yig‘ilish</w:t>
            </w:r>
            <w:r w:rsidRPr="00A0664A">
              <w:rPr>
                <w:sz w:val="24"/>
                <w:szCs w:val="24"/>
                <w:lang w:val="uz-Latn-UZ"/>
              </w:rPr>
              <w:t>i</w:t>
            </w:r>
            <w:r w:rsidRPr="00A0664A">
              <w:rPr>
                <w:sz w:val="24"/>
                <w:szCs w:val="24"/>
                <w:lang w:val="uz-Cyrl-UZ"/>
              </w:rPr>
              <w:t xml:space="preserve"> bayoni</w:t>
            </w:r>
            <w:r w:rsidRPr="00A0664A">
              <w:rPr>
                <w:sz w:val="24"/>
                <w:szCs w:val="24"/>
                <w:lang w:val="uz-Latn-UZ"/>
              </w:rPr>
              <w:t xml:space="preserve"> loyihasini</w:t>
            </w:r>
            <w:r w:rsidRPr="00A0664A">
              <w:rPr>
                <w:sz w:val="24"/>
                <w:szCs w:val="24"/>
                <w:lang w:val="uz-Cyrl-UZ"/>
              </w:rPr>
              <w:t xml:space="preserve"> tayyorlash va belgilangan tartibda Vazirlar Mahkamasiga kiritish.</w:t>
            </w:r>
          </w:p>
          <w:p w14:paraId="2DAC3FF1" w14:textId="77777777"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2. Tadbirni tashkil etish bo‘yicha shtab faoliyatini yo‘lga qo‘yish.</w:t>
            </w:r>
          </w:p>
          <w:p w14:paraId="492956E9" w14:textId="088727CD" w:rsidR="00A0664A" w:rsidRPr="00A0664A" w:rsidRDefault="002920C7" w:rsidP="00F706DB">
            <w:pPr>
              <w:pStyle w:val="ac"/>
              <w:tabs>
                <w:tab w:val="left" w:pos="1632"/>
                <w:tab w:val="left" w:pos="2990"/>
                <w:tab w:val="right" w:pos="4694"/>
              </w:tabs>
              <w:ind w:firstLine="340"/>
              <w:jc w:val="both"/>
              <w:rPr>
                <w:sz w:val="24"/>
                <w:szCs w:val="24"/>
                <w:lang w:val="uz-Cyrl-UZ"/>
              </w:rPr>
            </w:pPr>
            <w:r w:rsidRPr="00A0664A">
              <w:rPr>
                <w:sz w:val="24"/>
                <w:szCs w:val="24"/>
                <w:lang w:val="uz-Cyrl-UZ"/>
              </w:rPr>
              <w:t>3. </w:t>
            </w:r>
            <w:r w:rsidRPr="00A0664A">
              <w:rPr>
                <w:sz w:val="24"/>
                <w:szCs w:val="24"/>
                <w:lang w:val="en-US"/>
              </w:rPr>
              <w:t>T</w:t>
            </w:r>
            <w:r w:rsidRPr="00A0664A">
              <w:rPr>
                <w:sz w:val="24"/>
                <w:szCs w:val="24"/>
                <w:lang w:val="uz-Cyrl-UZ"/>
              </w:rPr>
              <w:t>adbirni yuqori badiiy saviyada tashkil etish va o‘tkazish.</w:t>
            </w:r>
          </w:p>
        </w:tc>
        <w:tc>
          <w:tcPr>
            <w:tcW w:w="1331" w:type="dxa"/>
            <w:vAlign w:val="center"/>
          </w:tcPr>
          <w:p w14:paraId="51F7F944" w14:textId="46F14FC7"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sz w:val="24"/>
                <w:szCs w:val="24"/>
                <w:lang w:val="uz-Cyrl-UZ"/>
              </w:rPr>
              <w:t>aprel</w:t>
            </w:r>
          </w:p>
        </w:tc>
        <w:tc>
          <w:tcPr>
            <w:tcW w:w="2819" w:type="dxa"/>
          </w:tcPr>
          <w:p w14:paraId="312290A1" w14:textId="328E62BB"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Teatr va sirk san’atini rivojlantirish boshqarmasi Xalqaro aloqalar boshqarmasi</w:t>
            </w:r>
          </w:p>
        </w:tc>
        <w:tc>
          <w:tcPr>
            <w:tcW w:w="1903" w:type="dxa"/>
            <w:vAlign w:val="center"/>
          </w:tcPr>
          <w:p w14:paraId="16132BAF" w14:textId="1B6E66D1" w:rsidR="002920C7" w:rsidRPr="00A0664A" w:rsidRDefault="002920C7" w:rsidP="00A0664A">
            <w:pPr>
              <w:jc w:val="center"/>
              <w:rPr>
                <w:rFonts w:ascii="Times New Roman" w:hAnsi="Times New Roman" w:cs="Times New Roman"/>
                <w:sz w:val="24"/>
                <w:szCs w:val="24"/>
                <w:lang w:val="uz-Latn-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4C183EA2" w14:textId="77777777" w:rsidTr="0090172E">
        <w:tc>
          <w:tcPr>
            <w:tcW w:w="692" w:type="dxa"/>
          </w:tcPr>
          <w:p w14:paraId="49E68FEE"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5BCF03E" w14:textId="1F4BBEA4" w:rsidR="002920C7" w:rsidRPr="00A0664A" w:rsidRDefault="002920C7" w:rsidP="00A0664A">
            <w:pPr>
              <w:ind w:firstLine="340"/>
              <w:jc w:val="both"/>
              <w:rPr>
                <w:rFonts w:ascii="Times New Roman" w:eastAsia="Times New Roman" w:hAnsi="Times New Roman" w:cs="Times New Roman"/>
                <w:noProof/>
                <w:sz w:val="24"/>
                <w:szCs w:val="24"/>
                <w:lang w:val="uz-Cyrl-UZ"/>
              </w:rPr>
            </w:pPr>
            <w:r w:rsidRPr="00A0664A">
              <w:rPr>
                <w:rFonts w:ascii="Times New Roman" w:eastAsia="Times New Roman" w:hAnsi="Times New Roman" w:cs="Times New Roman"/>
                <w:noProof/>
                <w:sz w:val="24"/>
                <w:szCs w:val="24"/>
                <w:lang w:val="uz-Cyrl-UZ"/>
              </w:rPr>
              <w:t>Andijon viloyatida “Dunyo sadolari” xalqaro milliy estrada sanʼati festivali;</w:t>
            </w:r>
          </w:p>
          <w:p w14:paraId="2D2C8790" w14:textId="1D1FEC5A" w:rsidR="002920C7" w:rsidRPr="00A0664A" w:rsidRDefault="002920C7" w:rsidP="00A0664A">
            <w:pPr>
              <w:ind w:firstLine="340"/>
              <w:jc w:val="both"/>
              <w:rPr>
                <w:rFonts w:ascii="Times New Roman" w:eastAsia="Times New Roman" w:hAnsi="Times New Roman" w:cs="Times New Roman"/>
                <w:noProof/>
                <w:sz w:val="24"/>
                <w:szCs w:val="24"/>
                <w:lang w:val="uz-Latn-UZ"/>
              </w:rPr>
            </w:pPr>
            <w:r w:rsidRPr="00A0664A">
              <w:rPr>
                <w:rFonts w:ascii="Times New Roman" w:eastAsia="Times New Roman" w:hAnsi="Times New Roman" w:cs="Times New Roman"/>
                <w:noProof/>
                <w:sz w:val="24"/>
                <w:szCs w:val="24"/>
                <w:lang w:val="uz-Cyrl-UZ"/>
              </w:rPr>
              <w:t>Toshkent viloyatida “Bahor nafasi” xalqaro sanʼat festivali</w:t>
            </w:r>
            <w:r w:rsidRPr="00A0664A">
              <w:rPr>
                <w:rFonts w:ascii="Times New Roman" w:eastAsia="Times New Roman" w:hAnsi="Times New Roman" w:cs="Times New Roman"/>
                <w:noProof/>
                <w:sz w:val="24"/>
                <w:szCs w:val="24"/>
                <w:lang w:val="uz-Latn-UZ"/>
              </w:rPr>
              <w:t>ni tashkil etish.</w:t>
            </w:r>
          </w:p>
        </w:tc>
        <w:tc>
          <w:tcPr>
            <w:tcW w:w="3969" w:type="dxa"/>
          </w:tcPr>
          <w:p w14:paraId="350CA13B" w14:textId="2A28A5DF"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tcPr>
          <w:p w14:paraId="7D31AA56" w14:textId="382696BC" w:rsidR="002920C7" w:rsidRPr="00A0664A" w:rsidRDefault="002920C7" w:rsidP="00A0664A">
            <w:pPr>
              <w:jc w:val="center"/>
              <w:rPr>
                <w:rFonts w:ascii="Times New Roman" w:eastAsia="Times New Roman" w:hAnsi="Times New Roman" w:cs="Times New Roman"/>
                <w:noProof/>
                <w:sz w:val="24"/>
                <w:szCs w:val="24"/>
                <w:lang w:val="en-US"/>
              </w:rPr>
            </w:pPr>
            <w:r w:rsidRPr="00A0664A">
              <w:rPr>
                <w:rFonts w:ascii="Times New Roman" w:eastAsia="Times New Roman" w:hAnsi="Times New Roman" w:cs="Times New Roman"/>
                <w:noProof/>
                <w:sz w:val="24"/>
                <w:szCs w:val="24"/>
                <w:lang w:val="en-US"/>
              </w:rPr>
              <w:t>a</w:t>
            </w:r>
            <w:r w:rsidRPr="00A0664A">
              <w:rPr>
                <w:rFonts w:ascii="Times New Roman" w:eastAsia="Times New Roman" w:hAnsi="Times New Roman" w:cs="Times New Roman"/>
                <w:noProof/>
                <w:sz w:val="24"/>
                <w:szCs w:val="24"/>
                <w:lang w:val="uz-Cyrl-UZ"/>
              </w:rPr>
              <w:t>prel</w:t>
            </w:r>
          </w:p>
          <w:p w14:paraId="5BF5AE84" w14:textId="77777777" w:rsidR="002920C7" w:rsidRPr="00A0664A" w:rsidRDefault="002920C7" w:rsidP="00A0664A">
            <w:pPr>
              <w:jc w:val="center"/>
              <w:rPr>
                <w:rFonts w:ascii="Times New Roman" w:eastAsia="Times New Roman" w:hAnsi="Times New Roman" w:cs="Times New Roman"/>
                <w:noProof/>
                <w:sz w:val="24"/>
                <w:szCs w:val="24"/>
                <w:lang w:val="uz-Cyrl-UZ"/>
              </w:rPr>
            </w:pPr>
          </w:p>
          <w:p w14:paraId="20595A95" w14:textId="786F2BF1" w:rsidR="002920C7" w:rsidRPr="00A0664A" w:rsidRDefault="002920C7" w:rsidP="00A0664A">
            <w:pPr>
              <w:jc w:val="center"/>
              <w:rPr>
                <w:rFonts w:ascii="Times New Roman" w:eastAsia="Times New Roman" w:hAnsi="Times New Roman" w:cs="Times New Roman"/>
                <w:noProof/>
                <w:sz w:val="24"/>
                <w:szCs w:val="24"/>
                <w:lang w:val="uz-Cyrl-UZ"/>
              </w:rPr>
            </w:pPr>
            <w:r w:rsidRPr="00A0664A">
              <w:rPr>
                <w:rFonts w:ascii="Times New Roman" w:eastAsia="Times New Roman" w:hAnsi="Times New Roman" w:cs="Times New Roman"/>
                <w:noProof/>
                <w:sz w:val="24"/>
                <w:szCs w:val="24"/>
                <w:lang w:val="uz-Cyrl-UZ"/>
              </w:rPr>
              <w:t>may</w:t>
            </w:r>
          </w:p>
        </w:tc>
        <w:tc>
          <w:tcPr>
            <w:tcW w:w="2819" w:type="dxa"/>
          </w:tcPr>
          <w:p w14:paraId="1F93EF4D" w14:textId="77777777" w:rsidR="002920C7" w:rsidRPr="00A0664A" w:rsidRDefault="002920C7" w:rsidP="00A0664A">
            <w:pPr>
              <w:jc w:val="center"/>
              <w:rPr>
                <w:rFonts w:ascii="Times New Roman" w:hAnsi="Times New Roman" w:cs="Times New Roman"/>
                <w:noProof/>
                <w:sz w:val="24"/>
                <w:szCs w:val="24"/>
                <w:lang w:val="uz-Cyrl-UZ"/>
              </w:rPr>
            </w:pPr>
            <w:r w:rsidRPr="00A0664A">
              <w:rPr>
                <w:rFonts w:ascii="Times New Roman" w:hAnsi="Times New Roman" w:cs="Times New Roman"/>
                <w:noProof/>
                <w:sz w:val="24"/>
                <w:szCs w:val="24"/>
                <w:lang w:val="uz-Cyrl-UZ"/>
              </w:rPr>
              <w:t xml:space="preserve">Konsert-tomosha faoliyatini rivojlantirish boshqarmasi, </w:t>
            </w:r>
          </w:p>
          <w:p w14:paraId="0950140C" w14:textId="77777777" w:rsidR="002920C7" w:rsidRPr="00A0664A" w:rsidRDefault="002920C7" w:rsidP="00A0664A">
            <w:pPr>
              <w:jc w:val="center"/>
              <w:rPr>
                <w:rFonts w:ascii="Times New Roman" w:hAnsi="Times New Roman" w:cs="Times New Roman"/>
                <w:noProof/>
                <w:sz w:val="24"/>
                <w:szCs w:val="24"/>
                <w:lang w:val="uz-Cyrl-UZ"/>
              </w:rPr>
            </w:pPr>
            <w:r w:rsidRPr="00A0664A">
              <w:rPr>
                <w:rFonts w:ascii="Times New Roman" w:hAnsi="Times New Roman" w:cs="Times New Roman"/>
                <w:noProof/>
                <w:sz w:val="24"/>
                <w:szCs w:val="24"/>
                <w:lang w:val="en-US"/>
              </w:rPr>
              <w:t>Respublika konsert-tomosha muassasalari,</w:t>
            </w:r>
          </w:p>
          <w:p w14:paraId="02FCDA63" w14:textId="77777777" w:rsidR="002920C7"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 xml:space="preserve">Andijon </w:t>
            </w:r>
            <w:r w:rsidRPr="00A0664A">
              <w:rPr>
                <w:rFonts w:ascii="Times New Roman" w:hAnsi="Times New Roman" w:cs="Times New Roman"/>
                <w:noProof/>
                <w:sz w:val="24"/>
                <w:szCs w:val="24"/>
                <w:lang w:val="en-US"/>
              </w:rPr>
              <w:t xml:space="preserve">va </w:t>
            </w:r>
            <w:r w:rsidRPr="00A0664A">
              <w:rPr>
                <w:rFonts w:ascii="Times New Roman" w:hAnsi="Times New Roman" w:cs="Times New Roman"/>
                <w:noProof/>
                <w:sz w:val="24"/>
                <w:szCs w:val="24"/>
                <w:lang w:val="uz-Cyrl-UZ"/>
              </w:rPr>
              <w:t xml:space="preserve">Toshkent </w:t>
            </w:r>
            <w:r w:rsidRPr="00A0664A">
              <w:rPr>
                <w:rFonts w:ascii="Times New Roman" w:hAnsi="Times New Roman" w:cs="Times New Roman"/>
                <w:noProof/>
                <w:sz w:val="24"/>
                <w:szCs w:val="24"/>
                <w:lang w:val="en-US"/>
              </w:rPr>
              <w:t xml:space="preserve">viloyat </w:t>
            </w:r>
            <w:r w:rsidRPr="00A0664A">
              <w:rPr>
                <w:rFonts w:ascii="Times New Roman" w:hAnsi="Times New Roman" w:cs="Times New Roman"/>
                <w:noProof/>
                <w:sz w:val="24"/>
                <w:szCs w:val="24"/>
                <w:lang w:val="uz-Cyrl-UZ"/>
              </w:rPr>
              <w:t>madaniyat va turizm boshqarma</w:t>
            </w:r>
            <w:r w:rsidRPr="00A0664A">
              <w:rPr>
                <w:rFonts w:ascii="Times New Roman" w:hAnsi="Times New Roman" w:cs="Times New Roman"/>
                <w:noProof/>
                <w:sz w:val="24"/>
                <w:szCs w:val="24"/>
                <w:lang w:val="en-US"/>
              </w:rPr>
              <w:t>lari</w:t>
            </w:r>
          </w:p>
          <w:p w14:paraId="1EF4D39B" w14:textId="6864ED9F" w:rsidR="00A0664A" w:rsidRPr="00A0664A" w:rsidRDefault="00A0664A" w:rsidP="00A0664A">
            <w:pPr>
              <w:jc w:val="center"/>
              <w:rPr>
                <w:rFonts w:ascii="Times New Roman" w:hAnsi="Times New Roman" w:cs="Times New Roman"/>
                <w:sz w:val="24"/>
                <w:szCs w:val="24"/>
                <w:lang w:val="uz-Cyrl-UZ"/>
              </w:rPr>
            </w:pPr>
          </w:p>
        </w:tc>
        <w:tc>
          <w:tcPr>
            <w:tcW w:w="1903" w:type="dxa"/>
            <w:vAlign w:val="center"/>
          </w:tcPr>
          <w:p w14:paraId="3166B41B" w14:textId="6E75AB5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48FB857E" w14:textId="77777777" w:rsidTr="00EF7E9E">
        <w:tc>
          <w:tcPr>
            <w:tcW w:w="692" w:type="dxa"/>
          </w:tcPr>
          <w:p w14:paraId="0BB5DD03"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5AEC6107" w14:textId="39845C8C" w:rsidR="002920C7" w:rsidRPr="00A0664A" w:rsidRDefault="002920C7" w:rsidP="00A0664A">
            <w:pPr>
              <w:ind w:firstLine="340"/>
              <w:jc w:val="both"/>
              <w:rPr>
                <w:rFonts w:ascii="Times New Roman" w:hAnsi="Times New Roman" w:cs="Times New Roman"/>
                <w:noProof/>
                <w:sz w:val="24"/>
                <w:szCs w:val="24"/>
                <w:lang w:val="uz-Cyrl-UZ"/>
              </w:rPr>
            </w:pPr>
            <w:r w:rsidRPr="00A0664A">
              <w:rPr>
                <w:rFonts w:ascii="Times New Roman" w:hAnsi="Times New Roman" w:cs="Times New Roman"/>
                <w:bCs/>
                <w:noProof/>
                <w:sz w:val="24"/>
                <w:szCs w:val="24"/>
                <w:lang w:val="uz-Latn-UZ"/>
              </w:rPr>
              <w:t>“</w:t>
            </w:r>
            <w:r w:rsidRPr="00A0664A">
              <w:rPr>
                <w:rFonts w:ascii="Times New Roman" w:hAnsi="Times New Roman" w:cs="Times New Roman"/>
                <w:bCs/>
                <w:noProof/>
                <w:sz w:val="24"/>
                <w:szCs w:val="24"/>
                <w:lang w:val="uz-Cyrl-UZ"/>
              </w:rPr>
              <w:t>Madaniyat va sanʼat xodimlari kuni</w:t>
            </w:r>
            <w:r w:rsidRPr="00A0664A">
              <w:rPr>
                <w:rFonts w:ascii="Times New Roman" w:hAnsi="Times New Roman" w:cs="Times New Roman"/>
                <w:bCs/>
                <w:noProof/>
                <w:sz w:val="24"/>
                <w:szCs w:val="24"/>
                <w:lang w:val="uz-Latn-UZ"/>
              </w:rPr>
              <w:t>”</w:t>
            </w:r>
            <w:r w:rsidRPr="00A0664A">
              <w:rPr>
                <w:rFonts w:ascii="Times New Roman" w:hAnsi="Times New Roman" w:cs="Times New Roman"/>
                <w:bCs/>
                <w:noProof/>
                <w:sz w:val="24"/>
                <w:szCs w:val="24"/>
                <w:lang w:val="uz-Cyrl-UZ"/>
              </w:rPr>
              <w:t>ni keng nishonlash.</w:t>
            </w:r>
          </w:p>
        </w:tc>
        <w:tc>
          <w:tcPr>
            <w:tcW w:w="3969" w:type="dxa"/>
          </w:tcPr>
          <w:p w14:paraId="5E2174DC" w14:textId="0BAE7152"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tcPr>
          <w:p w14:paraId="39533870" w14:textId="6927F4F7"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noProof/>
                <w:sz w:val="24"/>
                <w:szCs w:val="24"/>
                <w:lang w:val="en-US"/>
              </w:rPr>
              <w:t>aprel</w:t>
            </w:r>
          </w:p>
        </w:tc>
        <w:tc>
          <w:tcPr>
            <w:tcW w:w="2819" w:type="dxa"/>
          </w:tcPr>
          <w:p w14:paraId="3CED9859" w14:textId="77777777" w:rsidR="002920C7" w:rsidRPr="00A0664A"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uz-Cyrl-UZ"/>
              </w:rPr>
              <w:t>Konsert-tomosha faoliyatini rivojlantirish boshqarmasi</w:t>
            </w:r>
            <w:r w:rsidRPr="00A0664A">
              <w:rPr>
                <w:rFonts w:ascii="Times New Roman" w:hAnsi="Times New Roman" w:cs="Times New Roman"/>
                <w:noProof/>
                <w:sz w:val="24"/>
                <w:szCs w:val="24"/>
                <w:lang w:val="en-US"/>
              </w:rPr>
              <w:t>,</w:t>
            </w:r>
          </w:p>
          <w:p w14:paraId="346F60ED" w14:textId="77777777" w:rsidR="002920C7" w:rsidRDefault="002920C7" w:rsidP="00A0664A">
            <w:pPr>
              <w:jc w:val="center"/>
              <w:rPr>
                <w:rFonts w:ascii="Times New Roman" w:hAnsi="Times New Roman" w:cs="Times New Roman"/>
                <w:noProof/>
                <w:sz w:val="24"/>
                <w:szCs w:val="24"/>
                <w:lang w:val="en-US"/>
              </w:rPr>
            </w:pPr>
            <w:r w:rsidRPr="00A0664A">
              <w:rPr>
                <w:rFonts w:ascii="Times New Roman" w:hAnsi="Times New Roman" w:cs="Times New Roman"/>
                <w:noProof/>
                <w:sz w:val="24"/>
                <w:szCs w:val="24"/>
                <w:lang w:val="en-US"/>
              </w:rPr>
              <w:t>Qoraqalpogʻiston Respublikasi Madaniyat va turizm vazirligi, viloyatlar madaniyat va turizm boshqarmalari hamda Toshkent shahar madaniyat va turizm bosh boshqarmasi</w:t>
            </w:r>
          </w:p>
          <w:p w14:paraId="48A8F3EF" w14:textId="3952B17A" w:rsidR="00A0664A" w:rsidRPr="00A0664A" w:rsidRDefault="00A0664A" w:rsidP="00A0664A">
            <w:pPr>
              <w:jc w:val="center"/>
              <w:rPr>
                <w:rFonts w:ascii="Times New Roman" w:hAnsi="Times New Roman" w:cs="Times New Roman"/>
                <w:sz w:val="24"/>
                <w:szCs w:val="24"/>
                <w:lang w:val="uz-Cyrl-UZ"/>
              </w:rPr>
            </w:pPr>
          </w:p>
        </w:tc>
        <w:tc>
          <w:tcPr>
            <w:tcW w:w="1903" w:type="dxa"/>
          </w:tcPr>
          <w:p w14:paraId="14A2EA19" w14:textId="6422CE0F"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28BA510F" w14:textId="77777777" w:rsidTr="00EF7E9E">
        <w:tc>
          <w:tcPr>
            <w:tcW w:w="692" w:type="dxa"/>
          </w:tcPr>
          <w:p w14:paraId="2CC8D4D6"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F99E9E3" w14:textId="3438362C" w:rsidR="002920C7" w:rsidRPr="00A0664A" w:rsidRDefault="002920C7" w:rsidP="00A0664A">
            <w:pPr>
              <w:ind w:firstLine="340"/>
              <w:jc w:val="both"/>
              <w:rPr>
                <w:rFonts w:ascii="Times New Roman" w:hAnsi="Times New Roman" w:cs="Times New Roman"/>
                <w:noProof/>
                <w:sz w:val="24"/>
                <w:szCs w:val="24"/>
                <w:lang w:val="uz-Latn-UZ"/>
              </w:rPr>
            </w:pPr>
            <w:r w:rsidRPr="00A0664A">
              <w:rPr>
                <w:rFonts w:ascii="Times New Roman" w:hAnsi="Times New Roman" w:cs="Times New Roman"/>
                <w:noProof/>
                <w:sz w:val="24"/>
                <w:szCs w:val="24"/>
                <w:lang w:val="uz-Cyrl-UZ"/>
              </w:rPr>
              <w:t>Jizzax viloyatida “Maydon tomoshalari” respublika festivali</w:t>
            </w:r>
            <w:r w:rsidRPr="00A0664A">
              <w:rPr>
                <w:rFonts w:ascii="Times New Roman" w:hAnsi="Times New Roman" w:cs="Times New Roman"/>
                <w:noProof/>
                <w:sz w:val="24"/>
                <w:szCs w:val="24"/>
                <w:lang w:val="uz-Latn-UZ"/>
              </w:rPr>
              <w:t>ni tashkil etish va o‘tkazish.</w:t>
            </w:r>
          </w:p>
        </w:tc>
        <w:tc>
          <w:tcPr>
            <w:tcW w:w="3969" w:type="dxa"/>
          </w:tcPr>
          <w:p w14:paraId="3EAE82A1" w14:textId="1265126C"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Tashkiliy qo‘mitaning yig‘ilish</w:t>
            </w:r>
            <w:r w:rsidRPr="00A0664A">
              <w:rPr>
                <w:sz w:val="24"/>
                <w:szCs w:val="24"/>
                <w:lang w:val="uz-Latn-UZ"/>
              </w:rPr>
              <w:t>i</w:t>
            </w:r>
            <w:r w:rsidRPr="00A0664A">
              <w:rPr>
                <w:sz w:val="24"/>
                <w:szCs w:val="24"/>
                <w:lang w:val="uz-Cyrl-UZ"/>
              </w:rPr>
              <w:t xml:space="preserve"> bayonini ishlab chiqish va uni amalga oshirish.</w:t>
            </w:r>
          </w:p>
        </w:tc>
        <w:tc>
          <w:tcPr>
            <w:tcW w:w="1331" w:type="dxa"/>
          </w:tcPr>
          <w:p w14:paraId="47D63A2C" w14:textId="6295FD64"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sz w:val="24"/>
                <w:szCs w:val="24"/>
                <w:lang w:val="uz-Cyrl-UZ"/>
              </w:rPr>
              <w:t xml:space="preserve">aprel </w:t>
            </w:r>
          </w:p>
        </w:tc>
        <w:tc>
          <w:tcPr>
            <w:tcW w:w="2819" w:type="dxa"/>
          </w:tcPr>
          <w:p w14:paraId="562A04ED" w14:textId="13C8D6A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Madaniyat muassasalari va havaskorlik san’atini rivojlantirish boshqarmasi,</w:t>
            </w:r>
          </w:p>
          <w:p w14:paraId="250BDC6E" w14:textId="593E918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Jizzax viloyati madaniyat boshqarmasi,</w:t>
            </w:r>
          </w:p>
          <w:p w14:paraId="1FCBE450" w14:textId="77777777" w:rsidR="002920C7"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Respublika madaniyat muassasalari faoliyatini tashkil etish ilmiy-metodik markazi</w:t>
            </w:r>
          </w:p>
          <w:p w14:paraId="4574D8E1" w14:textId="77777777" w:rsidR="00A0664A" w:rsidRDefault="00A0664A" w:rsidP="00A0664A">
            <w:pPr>
              <w:jc w:val="center"/>
              <w:rPr>
                <w:rFonts w:ascii="Times New Roman" w:hAnsi="Times New Roman" w:cs="Times New Roman"/>
                <w:sz w:val="24"/>
                <w:szCs w:val="24"/>
                <w:lang w:val="uz-Cyrl-UZ"/>
              </w:rPr>
            </w:pPr>
          </w:p>
          <w:p w14:paraId="0082821B" w14:textId="7D3DC328" w:rsidR="00A0664A" w:rsidRPr="00A0664A" w:rsidRDefault="00A0664A" w:rsidP="00A0664A">
            <w:pPr>
              <w:jc w:val="center"/>
              <w:rPr>
                <w:rFonts w:ascii="Times New Roman" w:hAnsi="Times New Roman" w:cs="Times New Roman"/>
                <w:sz w:val="24"/>
                <w:szCs w:val="24"/>
                <w:lang w:val="uz-Cyrl-UZ"/>
              </w:rPr>
            </w:pPr>
          </w:p>
        </w:tc>
        <w:tc>
          <w:tcPr>
            <w:tcW w:w="1903" w:type="dxa"/>
          </w:tcPr>
          <w:p w14:paraId="29C5EA4D" w14:textId="41B4958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43D8CDA0" w14:textId="77777777" w:rsidTr="00EF7E9E">
        <w:tc>
          <w:tcPr>
            <w:tcW w:w="692" w:type="dxa"/>
          </w:tcPr>
          <w:p w14:paraId="6A6F145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26CB283" w14:textId="27684980" w:rsidR="002920C7" w:rsidRPr="00A0664A" w:rsidRDefault="002920C7" w:rsidP="00A0664A">
            <w:pPr>
              <w:ind w:firstLine="340"/>
              <w:jc w:val="both"/>
              <w:rPr>
                <w:rFonts w:ascii="Times New Roman" w:hAnsi="Times New Roman" w:cs="Times New Roman"/>
                <w:noProof/>
                <w:sz w:val="24"/>
                <w:szCs w:val="24"/>
                <w:lang w:val="uz-Latn-UZ"/>
              </w:rPr>
            </w:pPr>
            <w:r w:rsidRPr="00A0664A">
              <w:rPr>
                <w:rFonts w:ascii="Times New Roman" w:hAnsi="Times New Roman" w:cs="Times New Roman"/>
                <w:noProof/>
                <w:sz w:val="24"/>
                <w:szCs w:val="24"/>
                <w:lang w:val="uz-Cyrl-UZ"/>
              </w:rPr>
              <w:t>“Nurli navolar” xalqaro folklor festivali</w:t>
            </w:r>
            <w:r w:rsidRPr="00A0664A">
              <w:rPr>
                <w:rFonts w:ascii="Times New Roman" w:hAnsi="Times New Roman" w:cs="Times New Roman"/>
                <w:noProof/>
                <w:sz w:val="24"/>
                <w:szCs w:val="24"/>
                <w:lang w:val="uz-Latn-UZ"/>
              </w:rPr>
              <w:t>ni tashkil etish va o‘tkazish.</w:t>
            </w:r>
          </w:p>
        </w:tc>
        <w:tc>
          <w:tcPr>
            <w:tcW w:w="3969" w:type="dxa"/>
          </w:tcPr>
          <w:p w14:paraId="3F52391A" w14:textId="49A00921"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Tashkiliy qo‘mitaning yig‘ilish</w:t>
            </w:r>
            <w:r w:rsidRPr="00A0664A">
              <w:rPr>
                <w:sz w:val="24"/>
                <w:szCs w:val="24"/>
                <w:lang w:val="uz-Latn-UZ"/>
              </w:rPr>
              <w:t>i</w:t>
            </w:r>
            <w:r w:rsidRPr="00A0664A">
              <w:rPr>
                <w:sz w:val="24"/>
                <w:szCs w:val="24"/>
                <w:lang w:val="uz-Cyrl-UZ"/>
              </w:rPr>
              <w:t xml:space="preserve"> bayonini ishlab chiqish va uni amalga oshirish.</w:t>
            </w:r>
          </w:p>
        </w:tc>
        <w:tc>
          <w:tcPr>
            <w:tcW w:w="1331" w:type="dxa"/>
          </w:tcPr>
          <w:p w14:paraId="5F09220E" w14:textId="75916830" w:rsidR="002920C7" w:rsidRPr="00A0664A" w:rsidRDefault="002920C7" w:rsidP="00A0664A">
            <w:pPr>
              <w:jc w:val="center"/>
              <w:rPr>
                <w:rFonts w:ascii="Times New Roman" w:hAnsi="Times New Roman" w:cs="Times New Roman"/>
                <w:color w:val="000000"/>
                <w:sz w:val="24"/>
                <w:szCs w:val="24"/>
              </w:rPr>
            </w:pPr>
            <w:r w:rsidRPr="00A0664A">
              <w:rPr>
                <w:rFonts w:ascii="Times New Roman" w:hAnsi="Times New Roman" w:cs="Times New Roman"/>
                <w:sz w:val="24"/>
                <w:szCs w:val="24"/>
                <w:lang w:val="uz-Cyrl-UZ"/>
              </w:rPr>
              <w:t>iyun</w:t>
            </w:r>
          </w:p>
        </w:tc>
        <w:tc>
          <w:tcPr>
            <w:tcW w:w="2819" w:type="dxa"/>
          </w:tcPr>
          <w:p w14:paraId="46AC7B01" w14:textId="6678CF13"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Madaniyat muassasalari va havaskorlik san’atini rivojlantirish boshqarmasi,</w:t>
            </w:r>
          </w:p>
          <w:p w14:paraId="61F7B1AC" w14:textId="281E5B14"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Navoiy viloyati madaniyat boshqarmasi,</w:t>
            </w:r>
          </w:p>
          <w:p w14:paraId="3A8ED22E" w14:textId="77777777" w:rsidR="002920C7"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Respublika madaniyat muassasalari faoliyatini tashkil etish ilmiy-metodik markazi</w:t>
            </w:r>
          </w:p>
          <w:p w14:paraId="170A3270" w14:textId="77777777" w:rsidR="00A0664A" w:rsidRDefault="00A0664A" w:rsidP="00A0664A">
            <w:pPr>
              <w:jc w:val="center"/>
              <w:rPr>
                <w:rFonts w:ascii="Times New Roman" w:hAnsi="Times New Roman" w:cs="Times New Roman"/>
                <w:sz w:val="24"/>
                <w:szCs w:val="24"/>
                <w:lang w:val="uz-Cyrl-UZ"/>
              </w:rPr>
            </w:pPr>
          </w:p>
          <w:p w14:paraId="7C6C6473" w14:textId="25CBD07E" w:rsidR="00A0664A" w:rsidRPr="00A0664A" w:rsidRDefault="00A0664A" w:rsidP="00A0664A">
            <w:pPr>
              <w:jc w:val="center"/>
              <w:rPr>
                <w:rFonts w:ascii="Times New Roman" w:hAnsi="Times New Roman" w:cs="Times New Roman"/>
                <w:sz w:val="24"/>
                <w:szCs w:val="24"/>
                <w:lang w:val="uz-Cyrl-UZ"/>
              </w:rPr>
            </w:pPr>
          </w:p>
        </w:tc>
        <w:tc>
          <w:tcPr>
            <w:tcW w:w="1903" w:type="dxa"/>
          </w:tcPr>
          <w:p w14:paraId="65568929" w14:textId="7E2B4F68"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11976C90" w14:textId="77777777" w:rsidTr="00E73F1A">
        <w:tc>
          <w:tcPr>
            <w:tcW w:w="692" w:type="dxa"/>
          </w:tcPr>
          <w:p w14:paraId="2704557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C50307D" w14:textId="050F93F4" w:rsidR="002920C7" w:rsidRPr="00A0664A" w:rsidRDefault="002920C7" w:rsidP="00A0664A">
            <w:pPr>
              <w:ind w:firstLine="340"/>
              <w:jc w:val="both"/>
              <w:rPr>
                <w:rFonts w:ascii="Times New Roman" w:hAnsi="Times New Roman" w:cs="Times New Roman"/>
                <w:noProof/>
                <w:sz w:val="24"/>
                <w:szCs w:val="24"/>
                <w:lang w:val="uz-Cyrl-UZ"/>
              </w:rPr>
            </w:pPr>
            <w:r w:rsidRPr="00A0664A">
              <w:rPr>
                <w:rFonts w:ascii="Times New Roman" w:hAnsi="Times New Roman" w:cs="Times New Roman"/>
                <w:noProof/>
                <w:sz w:val="24"/>
                <w:szCs w:val="24"/>
                <w:lang w:val="uz-Cyrl-UZ"/>
              </w:rPr>
              <w:t>Yoshlarning sevimli qahramonlari, estrada yulduzlari, kino va teatr aktyorlari, yozuvchi va shoirlarning respublikaning chekka hududlarida yoshlar bilan ijodiy uchrashuvlarini tashkil etish.</w:t>
            </w:r>
          </w:p>
        </w:tc>
        <w:tc>
          <w:tcPr>
            <w:tcW w:w="3969" w:type="dxa"/>
          </w:tcPr>
          <w:p w14:paraId="5B611F53" w14:textId="41AB9D1B"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sz w:val="24"/>
                <w:szCs w:val="24"/>
                <w:lang w:val="uz-Cyrl-UZ"/>
              </w:rPr>
              <w:t>Chora-tadbirlar dasturi</w:t>
            </w:r>
            <w:r w:rsidRPr="00A0664A">
              <w:rPr>
                <w:sz w:val="24"/>
                <w:szCs w:val="24"/>
                <w:lang w:val="en-US"/>
              </w:rPr>
              <w:t>ni ishlab chiqish va uni amalga oshirish.</w:t>
            </w:r>
          </w:p>
        </w:tc>
        <w:tc>
          <w:tcPr>
            <w:tcW w:w="1331" w:type="dxa"/>
            <w:vAlign w:val="center"/>
          </w:tcPr>
          <w:p w14:paraId="790AD6C1" w14:textId="77777777" w:rsidR="002920C7"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lang w:val="en-US"/>
              </w:rPr>
              <w:t>I yarim yillik mobaynida</w:t>
            </w:r>
            <w:r w:rsidRPr="00A0664A">
              <w:rPr>
                <w:rFonts w:ascii="Times New Roman" w:hAnsi="Times New Roman" w:cs="Times New Roman"/>
                <w:color w:val="000000"/>
                <w:sz w:val="24"/>
                <w:szCs w:val="24"/>
                <w:lang w:val="uz-Cyrl-UZ"/>
              </w:rPr>
              <w:t xml:space="preserve"> reja asosida</w:t>
            </w:r>
          </w:p>
          <w:p w14:paraId="634694EA" w14:textId="77777777" w:rsidR="00A0664A" w:rsidRDefault="00A0664A" w:rsidP="00A0664A">
            <w:pPr>
              <w:jc w:val="center"/>
              <w:rPr>
                <w:rFonts w:ascii="Times New Roman" w:hAnsi="Times New Roman" w:cs="Times New Roman"/>
                <w:color w:val="000000"/>
                <w:sz w:val="24"/>
                <w:szCs w:val="24"/>
                <w:lang w:val="uz-Cyrl-UZ"/>
              </w:rPr>
            </w:pPr>
          </w:p>
          <w:p w14:paraId="37FB8CFE" w14:textId="2FDD9915" w:rsidR="00A0664A" w:rsidRPr="00A0664A" w:rsidRDefault="00A0664A" w:rsidP="00A0664A">
            <w:pPr>
              <w:jc w:val="center"/>
              <w:rPr>
                <w:rFonts w:ascii="Times New Roman" w:hAnsi="Times New Roman" w:cs="Times New Roman"/>
                <w:sz w:val="24"/>
                <w:szCs w:val="24"/>
                <w:lang w:val="uz-Cyrl-UZ"/>
              </w:rPr>
            </w:pPr>
          </w:p>
        </w:tc>
        <w:tc>
          <w:tcPr>
            <w:tcW w:w="2819" w:type="dxa"/>
            <w:vAlign w:val="center"/>
          </w:tcPr>
          <w:p w14:paraId="485CBDF2" w14:textId="56E5B3E0"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 xml:space="preserve">Ijodkor yoshlar bilan ishlash boshqarmasi </w:t>
            </w:r>
          </w:p>
        </w:tc>
        <w:tc>
          <w:tcPr>
            <w:tcW w:w="1903" w:type="dxa"/>
            <w:vAlign w:val="center"/>
          </w:tcPr>
          <w:p w14:paraId="28EFC64E" w14:textId="45326D6B" w:rsidR="002920C7" w:rsidRPr="00A0664A" w:rsidRDefault="002920C7"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Latn-UZ"/>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62E0B40A" w14:textId="77777777" w:rsidTr="0090172E">
        <w:tc>
          <w:tcPr>
            <w:tcW w:w="16118" w:type="dxa"/>
            <w:gridSpan w:val="6"/>
            <w:shd w:val="clear" w:color="auto" w:fill="FBE4D5" w:themeFill="accent2" w:themeFillTint="33"/>
          </w:tcPr>
          <w:p w14:paraId="22063309" w14:textId="5B1341FE" w:rsidR="002920C7" w:rsidRPr="00A0664A" w:rsidRDefault="00F706DB" w:rsidP="00A0664A">
            <w:pPr>
              <w:jc w:val="center"/>
              <w:rPr>
                <w:rFonts w:ascii="Times New Roman" w:hAnsi="Times New Roman" w:cs="Times New Roman"/>
                <w:sz w:val="24"/>
                <w:szCs w:val="24"/>
                <w:lang w:val="uz-Cyrl-UZ"/>
              </w:rPr>
            </w:pPr>
            <w:r>
              <w:rPr>
                <w:rFonts w:ascii="Times New Roman" w:hAnsi="Times New Roman" w:cs="Times New Roman"/>
                <w:b/>
                <w:bCs/>
                <w:sz w:val="24"/>
                <w:szCs w:val="24"/>
                <w:lang w:val="en-US"/>
              </w:rPr>
              <w:lastRenderedPageBreak/>
              <w:t>VIII</w:t>
            </w:r>
            <w:r w:rsidR="002920C7" w:rsidRPr="00A0664A">
              <w:rPr>
                <w:rFonts w:ascii="Times New Roman" w:hAnsi="Times New Roman" w:cs="Times New Roman"/>
                <w:b/>
                <w:bCs/>
                <w:sz w:val="24"/>
                <w:szCs w:val="24"/>
                <w:lang w:val="uz-Cyrl-UZ"/>
              </w:rPr>
              <w:t>. Madaniyat</w:t>
            </w:r>
            <w:r w:rsidR="002920C7" w:rsidRPr="00A0664A">
              <w:rPr>
                <w:rFonts w:ascii="Times New Roman" w:hAnsi="Times New Roman" w:cs="Times New Roman"/>
                <w:b/>
                <w:bCs/>
                <w:sz w:val="24"/>
                <w:szCs w:val="24"/>
                <w:lang w:val="en-US"/>
              </w:rPr>
              <w:t xml:space="preserve"> va turizm vazirligi tizimidagi</w:t>
            </w:r>
            <w:r w:rsidR="002920C7" w:rsidRPr="00A0664A">
              <w:rPr>
                <w:rFonts w:ascii="Times New Roman" w:hAnsi="Times New Roman" w:cs="Times New Roman"/>
                <w:b/>
                <w:bCs/>
                <w:sz w:val="24"/>
                <w:szCs w:val="24"/>
                <w:lang w:val="uz-Cyrl-UZ"/>
              </w:rPr>
              <w:t xml:space="preserve"> tashkilotlar faoliyatini o‘rganish va ish samaradorligini oshirish</w:t>
            </w:r>
          </w:p>
        </w:tc>
      </w:tr>
      <w:tr w:rsidR="002920C7" w:rsidRPr="00F706DB" w14:paraId="6DF496B6" w14:textId="77777777" w:rsidTr="00513D06">
        <w:tc>
          <w:tcPr>
            <w:tcW w:w="692" w:type="dxa"/>
          </w:tcPr>
          <w:p w14:paraId="37CC275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E0EB2EA" w14:textId="573A7AAE"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noProof/>
                <w:sz w:val="24"/>
                <w:szCs w:val="24"/>
                <w:lang w:val="uz-Cyrl-UZ"/>
              </w:rPr>
              <w:t xml:space="preserve">Madaniyat va san’at haftaligi doirasida yosh rejissorlar hamda tasarrufdagi 30 yoshgacha bo‘lgan yosh mutaxassis tinglovchilarni O‘zbekiston Respublikasi Prezidenti </w:t>
            </w:r>
            <w:r w:rsidRPr="00A0664A">
              <w:rPr>
                <w:rFonts w:ascii="Times New Roman" w:hAnsi="Times New Roman" w:cs="Times New Roman"/>
                <w:noProof/>
                <w:sz w:val="24"/>
                <w:szCs w:val="24"/>
                <w:lang w:val="uz-Latn-UZ"/>
              </w:rPr>
              <w:t>huzuridagi Davlat boshqaruvi a</w:t>
            </w:r>
            <w:r w:rsidRPr="00A0664A">
              <w:rPr>
                <w:rFonts w:ascii="Times New Roman" w:hAnsi="Times New Roman" w:cs="Times New Roman"/>
                <w:noProof/>
                <w:sz w:val="24"/>
                <w:szCs w:val="24"/>
                <w:lang w:val="uz-Cyrl-UZ"/>
              </w:rPr>
              <w:t>kademiyasida 36 soatlik o‘quv kurslarida o‘qitishni tashkil etish.</w:t>
            </w:r>
          </w:p>
        </w:tc>
        <w:tc>
          <w:tcPr>
            <w:tcW w:w="3969" w:type="dxa"/>
          </w:tcPr>
          <w:p w14:paraId="048D4B64" w14:textId="79814BB6"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noProof/>
                <w:sz w:val="24"/>
                <w:szCs w:val="24"/>
                <w:lang w:val="uz-Cyrl-UZ"/>
              </w:rPr>
              <w:t>O‘quv kurs</w:t>
            </w:r>
            <w:r w:rsidRPr="00A0664A">
              <w:rPr>
                <w:noProof/>
                <w:sz w:val="24"/>
                <w:szCs w:val="24"/>
                <w:lang w:val="en-US"/>
              </w:rPr>
              <w:t>i reja-jadvalini ishlab chiqish va uni amalga oshirish.</w:t>
            </w:r>
          </w:p>
        </w:tc>
        <w:tc>
          <w:tcPr>
            <w:tcW w:w="1331" w:type="dxa"/>
            <w:vAlign w:val="center"/>
          </w:tcPr>
          <w:p w14:paraId="04F28138" w14:textId="70427189"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fevral</w:t>
            </w:r>
          </w:p>
        </w:tc>
        <w:tc>
          <w:tcPr>
            <w:tcW w:w="2819" w:type="dxa"/>
            <w:vAlign w:val="center"/>
          </w:tcPr>
          <w:p w14:paraId="6653FC63" w14:textId="400A8EAE"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 xml:space="preserve">Ijodkor yoshlar bilan ishlash boshqarmasi </w:t>
            </w:r>
          </w:p>
        </w:tc>
        <w:tc>
          <w:tcPr>
            <w:tcW w:w="1903" w:type="dxa"/>
            <w:vAlign w:val="center"/>
          </w:tcPr>
          <w:p w14:paraId="3F0640E6" w14:textId="70107111"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2934F805" w14:textId="77777777" w:rsidTr="00187CB1">
        <w:tc>
          <w:tcPr>
            <w:tcW w:w="692" w:type="dxa"/>
          </w:tcPr>
          <w:p w14:paraId="7F4431D2"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76383454" w14:textId="6F711370"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Turizm va madaniy meros kollej</w:t>
            </w:r>
            <w:r w:rsidRPr="00A0664A">
              <w:rPr>
                <w:rFonts w:ascii="Times New Roman" w:hAnsi="Times New Roman" w:cs="Times New Roman"/>
                <w:sz w:val="24"/>
                <w:szCs w:val="24"/>
                <w:lang w:val="uz-Latn-UZ"/>
              </w:rPr>
              <w:t>i</w:t>
            </w:r>
            <w:r w:rsidRPr="00A0664A">
              <w:rPr>
                <w:rFonts w:ascii="Times New Roman" w:hAnsi="Times New Roman" w:cs="Times New Roman"/>
                <w:sz w:val="24"/>
                <w:szCs w:val="24"/>
                <w:lang w:val="uz-Cyrl-UZ"/>
              </w:rPr>
              <w:t xml:space="preserve"> va texnikumlarida umumiy ovqatlanish va mehmonxona yo‘nalishidagi o‘quv laboratoriyalarini tashkil etish.</w:t>
            </w:r>
          </w:p>
        </w:tc>
        <w:tc>
          <w:tcPr>
            <w:tcW w:w="3969" w:type="dxa"/>
          </w:tcPr>
          <w:p w14:paraId="60039E0E"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Laboratoriyalarni jihozlash yuzasidan taklif loyihasini ishlab chiqish.</w:t>
            </w:r>
          </w:p>
          <w:p w14:paraId="05D36E5C"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Laboratoriya jihozlarini xarid qilish va ularni o‘rnatishni moliyalashtirish.</w:t>
            </w:r>
          </w:p>
          <w:p w14:paraId="653C8235" w14:textId="47D887D5" w:rsidR="00F706DB" w:rsidRPr="00A0664A" w:rsidRDefault="002920C7" w:rsidP="00F706DB">
            <w:pPr>
              <w:pStyle w:val="ac"/>
              <w:tabs>
                <w:tab w:val="left" w:pos="1632"/>
                <w:tab w:val="left" w:pos="2990"/>
                <w:tab w:val="right" w:pos="4694"/>
              </w:tabs>
              <w:ind w:firstLine="340"/>
              <w:jc w:val="both"/>
              <w:rPr>
                <w:sz w:val="24"/>
                <w:szCs w:val="24"/>
                <w:lang w:val="uz-Cyrl-UZ"/>
              </w:rPr>
            </w:pPr>
            <w:r w:rsidRPr="00A0664A">
              <w:rPr>
                <w:sz w:val="24"/>
                <w:szCs w:val="24"/>
                <w:lang w:val="uz-Cyrl-UZ"/>
              </w:rPr>
              <w:t>3. Laboratoriyalardan o‘quv jarayonida foydalanish choralarini ko‘rish.</w:t>
            </w:r>
          </w:p>
        </w:tc>
        <w:tc>
          <w:tcPr>
            <w:tcW w:w="1331" w:type="dxa"/>
          </w:tcPr>
          <w:p w14:paraId="1DE9A4B0"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fevral</w:t>
            </w:r>
          </w:p>
          <w:p w14:paraId="275FBA39" w14:textId="77777777" w:rsidR="002920C7" w:rsidRPr="00A0664A" w:rsidRDefault="002920C7" w:rsidP="00A0664A">
            <w:pPr>
              <w:jc w:val="center"/>
              <w:rPr>
                <w:rFonts w:ascii="Times New Roman" w:hAnsi="Times New Roman" w:cs="Times New Roman"/>
                <w:sz w:val="24"/>
                <w:szCs w:val="24"/>
                <w:lang w:val="uz-Cyrl-UZ"/>
              </w:rPr>
            </w:pPr>
          </w:p>
          <w:p w14:paraId="1E77DEB9" w14:textId="31375D10" w:rsidR="002920C7" w:rsidRPr="00A0664A" w:rsidRDefault="002920C7" w:rsidP="00A0664A">
            <w:pPr>
              <w:jc w:val="center"/>
              <w:rPr>
                <w:rFonts w:ascii="Times New Roman" w:hAnsi="Times New Roman" w:cs="Times New Roman"/>
                <w:sz w:val="24"/>
                <w:szCs w:val="24"/>
                <w:lang w:val="uz-Cyrl-UZ"/>
              </w:rPr>
            </w:pPr>
          </w:p>
          <w:p w14:paraId="33FA0791" w14:textId="77777777" w:rsidR="00A0664A" w:rsidRPr="00A0664A" w:rsidRDefault="00A0664A" w:rsidP="00A0664A">
            <w:pPr>
              <w:jc w:val="center"/>
              <w:rPr>
                <w:rFonts w:ascii="Times New Roman" w:hAnsi="Times New Roman" w:cs="Times New Roman"/>
                <w:sz w:val="24"/>
                <w:szCs w:val="24"/>
                <w:lang w:val="uz-Cyrl-UZ"/>
              </w:rPr>
            </w:pPr>
          </w:p>
          <w:p w14:paraId="77A813A7"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aprel</w:t>
            </w:r>
          </w:p>
          <w:p w14:paraId="0606F392" w14:textId="77777777" w:rsidR="002920C7" w:rsidRPr="00A0664A" w:rsidRDefault="002920C7" w:rsidP="00A0664A">
            <w:pPr>
              <w:jc w:val="center"/>
              <w:rPr>
                <w:rFonts w:ascii="Times New Roman" w:hAnsi="Times New Roman" w:cs="Times New Roman"/>
                <w:sz w:val="24"/>
                <w:szCs w:val="24"/>
                <w:lang w:val="uz-Cyrl-UZ"/>
              </w:rPr>
            </w:pPr>
          </w:p>
          <w:p w14:paraId="53BACBEE" w14:textId="77777777" w:rsidR="002920C7" w:rsidRPr="00A0664A" w:rsidRDefault="002920C7" w:rsidP="00A0664A">
            <w:pPr>
              <w:jc w:val="center"/>
              <w:rPr>
                <w:rFonts w:ascii="Times New Roman" w:hAnsi="Times New Roman" w:cs="Times New Roman"/>
                <w:sz w:val="24"/>
                <w:szCs w:val="24"/>
                <w:lang w:val="uz-Cyrl-UZ"/>
              </w:rPr>
            </w:pPr>
          </w:p>
          <w:p w14:paraId="5D5C29A8" w14:textId="402E4386"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avgust</w:t>
            </w:r>
          </w:p>
        </w:tc>
        <w:tc>
          <w:tcPr>
            <w:tcW w:w="2819" w:type="dxa"/>
          </w:tcPr>
          <w:p w14:paraId="33B6FC48" w14:textId="49E15242"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0DF91F5D" w14:textId="641D7B00" w:rsidR="002920C7" w:rsidRPr="00A0664A" w:rsidRDefault="002920C7"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4527A2B6" w14:textId="77777777" w:rsidTr="00585FFC">
        <w:tc>
          <w:tcPr>
            <w:tcW w:w="692" w:type="dxa"/>
          </w:tcPr>
          <w:p w14:paraId="5F9CC2A1"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1BE388A3" w14:textId="440E8B2F" w:rsidR="00F706DB" w:rsidRPr="00F706DB" w:rsidRDefault="002920C7" w:rsidP="00F706DB">
            <w:pPr>
              <w:ind w:firstLine="340"/>
              <w:jc w:val="both"/>
              <w:rPr>
                <w:rFonts w:ascii="Times New Roman" w:hAnsi="Times New Roman" w:cs="Times New Roman"/>
                <w:noProof/>
                <w:sz w:val="24"/>
                <w:szCs w:val="24"/>
                <w:lang w:val="uz-Cyrl-UZ"/>
              </w:rPr>
            </w:pPr>
            <w:r w:rsidRPr="00A0664A">
              <w:rPr>
                <w:rFonts w:ascii="Times New Roman" w:hAnsi="Times New Roman" w:cs="Times New Roman"/>
                <w:noProof/>
                <w:sz w:val="24"/>
                <w:szCs w:val="24"/>
                <w:lang w:val="uz-Cyrl-UZ"/>
              </w:rPr>
              <w:t>Joylashtirish vositalari, shu jumladan, oilaviy mehmon uylarida tashrif buyuruvchilarni qabul qilish va xizmat ko‘rsatish sifatini yanada oshirish maqsadida xodimlar malakasini oshirish bo‘yicha o‘quv kurslarini tashkil qilish uchun turizm sohasidagi nodavlat ta’lim muassasalariga budjetdan tashqari Turizm</w:t>
            </w:r>
            <w:r w:rsidRPr="00A0664A">
              <w:rPr>
                <w:rFonts w:ascii="Times New Roman" w:hAnsi="Times New Roman" w:cs="Times New Roman"/>
                <w:noProof/>
                <w:sz w:val="24"/>
                <w:szCs w:val="24"/>
                <w:lang w:val="uz-Latn-UZ"/>
              </w:rPr>
              <w:t>ni</w:t>
            </w:r>
            <w:r w:rsidRPr="00A0664A">
              <w:rPr>
                <w:rFonts w:ascii="Times New Roman" w:hAnsi="Times New Roman" w:cs="Times New Roman"/>
                <w:noProof/>
                <w:sz w:val="24"/>
                <w:szCs w:val="24"/>
                <w:lang w:val="uz-Cyrl-UZ"/>
              </w:rPr>
              <w:t xml:space="preserve"> qo‘llab-quvvatlash jamg‘armasi mablag‘lari hisobidan har yili 2 milliard so‘mgacha grant ajratish tartibini ishlab chiqish.</w:t>
            </w:r>
          </w:p>
        </w:tc>
        <w:tc>
          <w:tcPr>
            <w:tcW w:w="3969" w:type="dxa"/>
          </w:tcPr>
          <w:p w14:paraId="20C6C85B"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Turizm sohasidagi nodavlat ta’lim muassasalari pedagoglariga qo‘yiladigan talablarni ishlab chiqish.</w:t>
            </w:r>
          </w:p>
          <w:p w14:paraId="0500FE8A"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2. Grant ajratish talablari va shartlarini belgilash.</w:t>
            </w:r>
          </w:p>
          <w:p w14:paraId="02FD8925" w14:textId="12319F72" w:rsidR="002920C7" w:rsidRPr="00A0664A" w:rsidRDefault="002920C7" w:rsidP="00A0664A">
            <w:pPr>
              <w:pStyle w:val="ac"/>
              <w:tabs>
                <w:tab w:val="left" w:pos="1632"/>
                <w:tab w:val="left" w:pos="2990"/>
                <w:tab w:val="right" w:pos="4694"/>
              </w:tabs>
              <w:ind w:firstLine="340"/>
              <w:jc w:val="both"/>
              <w:rPr>
                <w:noProof/>
                <w:sz w:val="24"/>
                <w:szCs w:val="24"/>
                <w:lang w:val="uz-Cyrl-UZ"/>
              </w:rPr>
            </w:pPr>
            <w:r w:rsidRPr="00A0664A">
              <w:rPr>
                <w:sz w:val="24"/>
                <w:szCs w:val="24"/>
                <w:lang w:val="uz-Cyrl-UZ"/>
              </w:rPr>
              <w:t>3. Vazirning tegishli buyrug‘ini ishlab chiqish va tasdiqlash uchun kiritish.</w:t>
            </w:r>
          </w:p>
        </w:tc>
        <w:tc>
          <w:tcPr>
            <w:tcW w:w="1331" w:type="dxa"/>
          </w:tcPr>
          <w:p w14:paraId="5382FF32" w14:textId="14BE8B71"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mart</w:t>
            </w:r>
          </w:p>
        </w:tc>
        <w:tc>
          <w:tcPr>
            <w:tcW w:w="2819" w:type="dxa"/>
          </w:tcPr>
          <w:p w14:paraId="6CF83C46"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Metodologiya va NNT bilan ishlash boshqarmasi,</w:t>
            </w:r>
          </w:p>
          <w:p w14:paraId="63850831" w14:textId="0A2D3B8D"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01982748" w14:textId="045235EA" w:rsidR="002920C7" w:rsidRPr="00A0664A" w:rsidRDefault="002920C7"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111EF9C3" w14:textId="77777777" w:rsidTr="00585FFC">
        <w:tc>
          <w:tcPr>
            <w:tcW w:w="692" w:type="dxa"/>
          </w:tcPr>
          <w:p w14:paraId="237A49AA"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2568D2E7" w14:textId="7CFE6E40" w:rsidR="00F706DB" w:rsidRPr="00F706DB" w:rsidRDefault="002920C7" w:rsidP="00F706DB">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Gid (gid-tarjimon), ekskursiya yetakchisi va yo‘riqchi-yo‘l boshlovchilarga malaka sertifikatini berish bo‘yicha davlat xizmatlarini ko‘rsatishning ma’muriy reglamentini ishlab chiqish.</w:t>
            </w:r>
          </w:p>
        </w:tc>
        <w:tc>
          <w:tcPr>
            <w:tcW w:w="3969" w:type="dxa"/>
          </w:tcPr>
          <w:p w14:paraId="416FC115" w14:textId="3557BF89" w:rsidR="002920C7" w:rsidRPr="00A0664A" w:rsidRDefault="002920C7" w:rsidP="00A0664A">
            <w:pPr>
              <w:pStyle w:val="ac"/>
              <w:tabs>
                <w:tab w:val="left" w:pos="1632"/>
                <w:tab w:val="left" w:pos="2990"/>
                <w:tab w:val="right" w:pos="4694"/>
              </w:tabs>
              <w:ind w:firstLine="340"/>
              <w:jc w:val="both"/>
              <w:rPr>
                <w:noProof/>
                <w:sz w:val="24"/>
                <w:szCs w:val="24"/>
                <w:lang w:val="uz-Cyrl-UZ"/>
              </w:rPr>
            </w:pPr>
            <w:r w:rsidRPr="00A0664A">
              <w:rPr>
                <w:sz w:val="24"/>
                <w:szCs w:val="24"/>
                <w:lang w:val="uz-Cyrl-UZ"/>
              </w:rPr>
              <w:t>Ma’muriy reglament ishlab chiqish.</w:t>
            </w:r>
          </w:p>
        </w:tc>
        <w:tc>
          <w:tcPr>
            <w:tcW w:w="1331" w:type="dxa"/>
          </w:tcPr>
          <w:p w14:paraId="774F224F" w14:textId="025BC0CB"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mart</w:t>
            </w:r>
          </w:p>
        </w:tc>
        <w:tc>
          <w:tcPr>
            <w:tcW w:w="2819" w:type="dxa"/>
          </w:tcPr>
          <w:p w14:paraId="31E42F2E" w14:textId="14FFCCF1"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19F2C291" w14:textId="3465FEF0" w:rsidR="002920C7" w:rsidRPr="00A0664A" w:rsidRDefault="002920C7"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U. Azamov</w:t>
            </w:r>
          </w:p>
        </w:tc>
      </w:tr>
      <w:tr w:rsidR="002920C7" w:rsidRPr="00F706DB" w14:paraId="480AF10B" w14:textId="77777777" w:rsidTr="00585FFC">
        <w:tc>
          <w:tcPr>
            <w:tcW w:w="692" w:type="dxa"/>
          </w:tcPr>
          <w:p w14:paraId="5E444C27"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7D2A6D40" w14:textId="47F20F4F"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Kollej va texnikumlarning moddiy</w:t>
            </w:r>
            <w:r w:rsidRPr="00A0664A">
              <w:rPr>
                <w:rFonts w:ascii="Times New Roman" w:hAnsi="Times New Roman" w:cs="Times New Roman"/>
                <w:sz w:val="24"/>
                <w:szCs w:val="24"/>
                <w:lang w:val="uz-Latn-UZ"/>
              </w:rPr>
              <w:t>-</w:t>
            </w:r>
            <w:r w:rsidRPr="00A0664A">
              <w:rPr>
                <w:rFonts w:ascii="Times New Roman" w:hAnsi="Times New Roman" w:cs="Times New Roman"/>
                <w:sz w:val="24"/>
                <w:szCs w:val="24"/>
                <w:lang w:val="uz-Cyrl-UZ"/>
              </w:rPr>
              <w:t>texnik bazasini yaxshilash.</w:t>
            </w:r>
          </w:p>
        </w:tc>
        <w:tc>
          <w:tcPr>
            <w:tcW w:w="3969" w:type="dxa"/>
          </w:tcPr>
          <w:p w14:paraId="2C422689" w14:textId="7777777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1. Kollej va texnikumlarni zamonaviy jihozlash uchun takliflar ishlab chiqish.</w:t>
            </w:r>
          </w:p>
          <w:p w14:paraId="5FAE1E78" w14:textId="00CD31A3" w:rsidR="002920C7" w:rsidRPr="00A0664A" w:rsidRDefault="002920C7" w:rsidP="00A0664A">
            <w:pPr>
              <w:pStyle w:val="ac"/>
              <w:tabs>
                <w:tab w:val="left" w:pos="1632"/>
                <w:tab w:val="left" w:pos="2990"/>
                <w:tab w:val="right" w:pos="4694"/>
              </w:tabs>
              <w:ind w:firstLine="340"/>
              <w:jc w:val="both"/>
              <w:rPr>
                <w:noProof/>
                <w:sz w:val="24"/>
                <w:szCs w:val="24"/>
                <w:lang w:val="uz-Cyrl-UZ"/>
              </w:rPr>
            </w:pPr>
            <w:r w:rsidRPr="00A0664A">
              <w:rPr>
                <w:sz w:val="24"/>
                <w:szCs w:val="24"/>
                <w:lang w:val="uz-Cyrl-UZ"/>
              </w:rPr>
              <w:t>2. Moliyaviy manbalarini aniqlash.</w:t>
            </w:r>
          </w:p>
        </w:tc>
        <w:tc>
          <w:tcPr>
            <w:tcW w:w="1331" w:type="dxa"/>
          </w:tcPr>
          <w:p w14:paraId="5AF5E1DA" w14:textId="77777777"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mart</w:t>
            </w:r>
          </w:p>
          <w:p w14:paraId="25E64569" w14:textId="77777777" w:rsidR="002920C7" w:rsidRPr="00A0664A" w:rsidRDefault="002920C7" w:rsidP="00A0664A">
            <w:pPr>
              <w:jc w:val="center"/>
              <w:rPr>
                <w:rFonts w:ascii="Times New Roman" w:hAnsi="Times New Roman" w:cs="Times New Roman"/>
                <w:sz w:val="24"/>
                <w:szCs w:val="24"/>
                <w:lang w:val="uz-Cyrl-UZ"/>
              </w:rPr>
            </w:pPr>
          </w:p>
          <w:p w14:paraId="0E018A97" w14:textId="77777777" w:rsidR="002920C7" w:rsidRPr="00A0664A" w:rsidRDefault="002920C7" w:rsidP="00A0664A">
            <w:pPr>
              <w:jc w:val="center"/>
              <w:rPr>
                <w:rFonts w:ascii="Times New Roman" w:hAnsi="Times New Roman" w:cs="Times New Roman"/>
                <w:sz w:val="24"/>
                <w:szCs w:val="24"/>
                <w:lang w:val="uz-Cyrl-UZ"/>
              </w:rPr>
            </w:pPr>
          </w:p>
          <w:p w14:paraId="35D3C2ED" w14:textId="6C2E743B" w:rsidR="002920C7" w:rsidRPr="00A0664A" w:rsidRDefault="002920C7" w:rsidP="00A0664A">
            <w:pPr>
              <w:jc w:val="center"/>
              <w:rPr>
                <w:rFonts w:ascii="Times New Roman" w:hAnsi="Times New Roman" w:cs="Times New Roman"/>
                <w:color w:val="000000"/>
                <w:sz w:val="24"/>
                <w:szCs w:val="24"/>
                <w:lang w:val="en-US"/>
              </w:rPr>
            </w:pPr>
            <w:r w:rsidRPr="00A0664A">
              <w:rPr>
                <w:rFonts w:ascii="Times New Roman" w:hAnsi="Times New Roman" w:cs="Times New Roman"/>
                <w:sz w:val="24"/>
                <w:szCs w:val="24"/>
                <w:lang w:val="uz-Cyrl-UZ"/>
              </w:rPr>
              <w:t>aprel</w:t>
            </w:r>
          </w:p>
        </w:tc>
        <w:tc>
          <w:tcPr>
            <w:tcW w:w="2819" w:type="dxa"/>
          </w:tcPr>
          <w:p w14:paraId="17E9D611" w14:textId="4D2DF02C"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00C60719" w14:textId="7663A1D2" w:rsidR="002920C7" w:rsidRPr="00A0664A" w:rsidRDefault="002920C7" w:rsidP="00A0664A">
            <w:pPr>
              <w:jc w:val="center"/>
              <w:rPr>
                <w:rFonts w:ascii="Times New Roman" w:hAnsi="Times New Roman" w:cs="Times New Roman"/>
                <w:sz w:val="24"/>
                <w:szCs w:val="24"/>
                <w:lang w:val="en-US"/>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61039EF5" w14:textId="77777777" w:rsidTr="00585FFC">
        <w:tc>
          <w:tcPr>
            <w:tcW w:w="692" w:type="dxa"/>
          </w:tcPr>
          <w:p w14:paraId="31DE7F19"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3FBEB2DB" w14:textId="5FE6D6B4"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sohasidagi vakolatli organlar bilan turizm sohasidagi ilmiy-tadqiqot ishlarini olib borish masalalarida hamkorlik o‘rnatish.</w:t>
            </w:r>
          </w:p>
        </w:tc>
        <w:tc>
          <w:tcPr>
            <w:tcW w:w="3969" w:type="dxa"/>
          </w:tcPr>
          <w:p w14:paraId="11E04E0F" w14:textId="35C79161"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Amaliy chora-tadbirlar</w:t>
            </w:r>
            <w:r w:rsidRPr="00A0664A">
              <w:rPr>
                <w:rFonts w:ascii="Times New Roman" w:hAnsi="Times New Roman" w:cs="Times New Roman"/>
                <w:sz w:val="24"/>
                <w:szCs w:val="24"/>
                <w:lang w:val="uz-Latn-UZ"/>
              </w:rPr>
              <w:t>.</w:t>
            </w:r>
          </w:p>
        </w:tc>
        <w:tc>
          <w:tcPr>
            <w:tcW w:w="1331" w:type="dxa"/>
          </w:tcPr>
          <w:p w14:paraId="651F4866" w14:textId="442115D9"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may-iyul</w:t>
            </w:r>
          </w:p>
        </w:tc>
        <w:tc>
          <w:tcPr>
            <w:tcW w:w="2819" w:type="dxa"/>
          </w:tcPr>
          <w:p w14:paraId="7C295EAC" w14:textId="444FF6FB"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5A21E2B8" w14:textId="58DFD683" w:rsidR="00F706DB" w:rsidRPr="00F706DB" w:rsidRDefault="002920C7" w:rsidP="00F706DB">
            <w:pPr>
              <w:jc w:val="center"/>
              <w:rPr>
                <w:rFonts w:ascii="Times New Roman" w:hAnsi="Times New Roman" w:cs="Times New Roman"/>
                <w:i/>
                <w:iCs/>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6C7BFF6A" w14:textId="77777777" w:rsidTr="00585FFC">
        <w:tc>
          <w:tcPr>
            <w:tcW w:w="692" w:type="dxa"/>
          </w:tcPr>
          <w:p w14:paraId="2D342662"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44B145FB" w14:textId="2DD24B9B"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Vazirlik tizimidagi kollej va texnikumlarda sifatli ta’lim berish maqsadida turizm, mehmonxona, umumiy ovqatlanish sohalarida faoliyat yuritayotgan o‘qituvchilarni</w:t>
            </w:r>
            <w:r w:rsidRPr="00A0664A">
              <w:rPr>
                <w:rFonts w:ascii="Times New Roman" w:hAnsi="Times New Roman" w:cs="Times New Roman"/>
                <w:sz w:val="24"/>
                <w:szCs w:val="24"/>
                <w:lang w:val="uz-Latn-UZ"/>
              </w:rPr>
              <w:t>ng</w:t>
            </w:r>
            <w:r w:rsidRPr="00A0664A">
              <w:rPr>
                <w:rFonts w:ascii="Times New Roman" w:hAnsi="Times New Roman" w:cs="Times New Roman"/>
                <w:sz w:val="24"/>
                <w:szCs w:val="24"/>
                <w:lang w:val="uz-Cyrl-UZ"/>
              </w:rPr>
              <w:t xml:space="preserve"> nufuzli ta’lim tashkilotlarida malakasini oshirish.</w:t>
            </w:r>
          </w:p>
        </w:tc>
        <w:tc>
          <w:tcPr>
            <w:tcW w:w="3969" w:type="dxa"/>
          </w:tcPr>
          <w:p w14:paraId="5FD699DB" w14:textId="77AB426F"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sz w:val="24"/>
                <w:szCs w:val="24"/>
                <w:lang w:val="uz-Cyrl-UZ"/>
              </w:rPr>
              <w:t>Amaliy chora-tadbirlar</w:t>
            </w:r>
            <w:r w:rsidRPr="00A0664A">
              <w:rPr>
                <w:rFonts w:ascii="Times New Roman" w:hAnsi="Times New Roman" w:cs="Times New Roman"/>
                <w:sz w:val="24"/>
                <w:szCs w:val="24"/>
                <w:lang w:val="uz-Latn-UZ"/>
              </w:rPr>
              <w:t>.</w:t>
            </w:r>
          </w:p>
        </w:tc>
        <w:tc>
          <w:tcPr>
            <w:tcW w:w="1331" w:type="dxa"/>
          </w:tcPr>
          <w:p w14:paraId="46D94112" w14:textId="0020A752"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may-avgust</w:t>
            </w:r>
          </w:p>
        </w:tc>
        <w:tc>
          <w:tcPr>
            <w:tcW w:w="2819" w:type="dxa"/>
          </w:tcPr>
          <w:p w14:paraId="17A23991" w14:textId="7FBFA62A"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uz-Cyrl-UZ"/>
              </w:rPr>
              <w:t>Turizm va madaniy meros sohalarida ta’lim va ilm-fanni rivojlantirish boshqarmasi</w:t>
            </w:r>
          </w:p>
        </w:tc>
        <w:tc>
          <w:tcPr>
            <w:tcW w:w="1903" w:type="dxa"/>
            <w:vAlign w:val="center"/>
          </w:tcPr>
          <w:p w14:paraId="458723FA" w14:textId="1E353B28" w:rsidR="00F706DB" w:rsidRPr="00F706DB" w:rsidRDefault="002920C7" w:rsidP="00F706DB">
            <w:pPr>
              <w:jc w:val="center"/>
              <w:rPr>
                <w:rFonts w:ascii="Times New Roman" w:hAnsi="Times New Roman" w:cs="Times New Roman"/>
                <w:i/>
                <w:iCs/>
                <w:sz w:val="24"/>
                <w:szCs w:val="24"/>
                <w:lang w:val="uz-Cyrl-UZ"/>
              </w:rPr>
            </w:pPr>
            <w:r w:rsidRPr="00A0664A">
              <w:rPr>
                <w:rFonts w:ascii="Times New Roman" w:hAnsi="Times New Roman" w:cs="Times New Roman"/>
                <w:sz w:val="24"/>
                <w:szCs w:val="24"/>
                <w:lang w:val="uz-Cyrl-UZ"/>
              </w:rPr>
              <w:t>Vazirning birinchi o‘rinbosari</w:t>
            </w:r>
            <w:r w:rsidRPr="00A0664A">
              <w:rPr>
                <w:rFonts w:ascii="Times New Roman" w:hAnsi="Times New Roman" w:cs="Times New Roman"/>
                <w:sz w:val="24"/>
                <w:szCs w:val="24"/>
                <w:lang w:val="uz-Cyrl-UZ"/>
              </w:rPr>
              <w:br/>
              <w:t xml:space="preserve">U. Azamov, </w:t>
            </w:r>
            <w:r w:rsidRPr="00A0664A">
              <w:rPr>
                <w:rFonts w:ascii="Times New Roman" w:hAnsi="Times New Roman" w:cs="Times New Roman"/>
                <w:sz w:val="24"/>
                <w:szCs w:val="24"/>
                <w:lang w:val="uz-Cyrl-UZ"/>
              </w:rPr>
              <w:br/>
              <w:t xml:space="preserve">vazir o‘rinbosarlari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09C2B9FF" w14:textId="77777777" w:rsidTr="0090172E">
        <w:tc>
          <w:tcPr>
            <w:tcW w:w="692" w:type="dxa"/>
          </w:tcPr>
          <w:p w14:paraId="527FDB6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0E119DEC" w14:textId="552B6126" w:rsidR="002920C7" w:rsidRPr="00A0664A" w:rsidRDefault="002920C7" w:rsidP="00A0664A">
            <w:pPr>
              <w:ind w:firstLine="340"/>
              <w:jc w:val="both"/>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lang w:val="uz-Cyrl-UZ"/>
              </w:rPr>
              <w:t xml:space="preserve">Bolalar musiqa va san’at maktablarining direktor o‘ribosarlari va bosh hisobchilari uchun malaka oshirish o‘quv kurslarini tashkil etish. </w:t>
            </w:r>
          </w:p>
        </w:tc>
        <w:tc>
          <w:tcPr>
            <w:tcW w:w="3969" w:type="dxa"/>
          </w:tcPr>
          <w:p w14:paraId="65DCC507" w14:textId="5C7C08C0" w:rsidR="002920C7" w:rsidRPr="00A0664A" w:rsidRDefault="002920C7" w:rsidP="00A0664A">
            <w:pPr>
              <w:pStyle w:val="ac"/>
              <w:tabs>
                <w:tab w:val="left" w:pos="1632"/>
                <w:tab w:val="left" w:pos="2990"/>
                <w:tab w:val="right" w:pos="4694"/>
              </w:tabs>
              <w:ind w:firstLine="340"/>
              <w:jc w:val="both"/>
              <w:rPr>
                <w:sz w:val="24"/>
                <w:szCs w:val="24"/>
                <w:lang w:val="uz-Cyrl-UZ"/>
              </w:rPr>
            </w:pPr>
            <w:r w:rsidRPr="00A0664A">
              <w:rPr>
                <w:noProof/>
                <w:sz w:val="24"/>
                <w:szCs w:val="24"/>
                <w:lang w:val="uz-Cyrl-UZ"/>
              </w:rPr>
              <w:t>O‘quv kurs</w:t>
            </w:r>
            <w:r w:rsidRPr="00A0664A">
              <w:rPr>
                <w:noProof/>
                <w:sz w:val="24"/>
                <w:szCs w:val="24"/>
                <w:lang w:val="en-US"/>
              </w:rPr>
              <w:t>i reja-jadvali ishlab chiqish va uni amalga oshirish.</w:t>
            </w:r>
          </w:p>
        </w:tc>
        <w:tc>
          <w:tcPr>
            <w:tcW w:w="1331" w:type="dxa"/>
          </w:tcPr>
          <w:p w14:paraId="54E4187C" w14:textId="18EFB6A8" w:rsidR="002920C7" w:rsidRPr="00A0664A" w:rsidRDefault="002920C7" w:rsidP="00A0664A">
            <w:pPr>
              <w:jc w:val="center"/>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lang w:val="en-US"/>
              </w:rPr>
              <w:t>I yarim yillik mobaynida</w:t>
            </w:r>
            <w:r w:rsidRPr="00A0664A">
              <w:rPr>
                <w:rFonts w:ascii="Times New Roman" w:hAnsi="Times New Roman" w:cs="Times New Roman"/>
                <w:color w:val="000000"/>
                <w:sz w:val="24"/>
                <w:szCs w:val="24"/>
                <w:lang w:val="uz-Cyrl-UZ"/>
              </w:rPr>
              <w:t xml:space="preserve"> reja asosida</w:t>
            </w:r>
          </w:p>
        </w:tc>
        <w:tc>
          <w:tcPr>
            <w:tcW w:w="2819" w:type="dxa"/>
            <w:vAlign w:val="center"/>
          </w:tcPr>
          <w:p w14:paraId="4D8C3E43" w14:textId="406A5DBA" w:rsidR="002920C7" w:rsidRPr="00F706DB" w:rsidRDefault="002920C7" w:rsidP="00F706DB">
            <w:pPr>
              <w:jc w:val="center"/>
              <w:rPr>
                <w:rFonts w:ascii="Times New Roman" w:hAnsi="Times New Roman" w:cs="Times New Roman"/>
                <w:color w:val="000000"/>
                <w:sz w:val="24"/>
                <w:szCs w:val="24"/>
                <w:lang w:val="uz-Cyrl-UZ"/>
              </w:rPr>
            </w:pPr>
            <w:r w:rsidRPr="00A0664A">
              <w:rPr>
                <w:rFonts w:ascii="Times New Roman" w:hAnsi="Times New Roman" w:cs="Times New Roman"/>
                <w:color w:val="000000"/>
                <w:sz w:val="24"/>
                <w:szCs w:val="24"/>
                <w:lang w:val="uz-Cyrl-UZ"/>
              </w:rPr>
              <w:t>Ta’lim muassasalari va sohani metodologik ta’minlash boshqarmasi</w:t>
            </w:r>
            <w:bookmarkStart w:id="0" w:name="_GoBack"/>
            <w:bookmarkEnd w:id="0"/>
          </w:p>
        </w:tc>
        <w:tc>
          <w:tcPr>
            <w:tcW w:w="1903" w:type="dxa"/>
            <w:vAlign w:val="center"/>
          </w:tcPr>
          <w:p w14:paraId="183D7BCA" w14:textId="707ECADE"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r w:rsidR="002920C7" w:rsidRPr="00F706DB" w14:paraId="0D65C50D" w14:textId="77777777" w:rsidTr="0098156C">
        <w:tc>
          <w:tcPr>
            <w:tcW w:w="692" w:type="dxa"/>
          </w:tcPr>
          <w:p w14:paraId="6A44BE0C" w14:textId="77777777" w:rsidR="002920C7" w:rsidRPr="00A0664A" w:rsidRDefault="002920C7" w:rsidP="00A0664A">
            <w:pPr>
              <w:pStyle w:val="a4"/>
              <w:numPr>
                <w:ilvl w:val="0"/>
                <w:numId w:val="1"/>
              </w:numPr>
              <w:tabs>
                <w:tab w:val="left" w:pos="306"/>
              </w:tabs>
              <w:ind w:left="0" w:firstLine="0"/>
              <w:jc w:val="center"/>
              <w:rPr>
                <w:rFonts w:ascii="Times New Roman" w:hAnsi="Times New Roman" w:cs="Times New Roman"/>
                <w:b/>
                <w:bCs/>
                <w:sz w:val="24"/>
                <w:szCs w:val="24"/>
                <w:lang w:val="uz-Cyrl-UZ"/>
              </w:rPr>
            </w:pPr>
          </w:p>
        </w:tc>
        <w:tc>
          <w:tcPr>
            <w:tcW w:w="5404" w:type="dxa"/>
          </w:tcPr>
          <w:p w14:paraId="6A3BBDF4" w14:textId="1162BB37"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color w:val="000000"/>
                <w:sz w:val="24"/>
                <w:szCs w:val="24"/>
                <w:lang w:val="uz-Cyrl-UZ"/>
              </w:rPr>
              <w:t xml:space="preserve">Bolalar musiqa va san’at maktablari, </w:t>
            </w:r>
            <w:r w:rsidRPr="00A0664A">
              <w:rPr>
                <w:rFonts w:ascii="Times New Roman" w:hAnsi="Times New Roman" w:cs="Times New Roman"/>
                <w:color w:val="000000"/>
                <w:sz w:val="24"/>
                <w:szCs w:val="24"/>
                <w:lang w:val="uz-Latn-UZ"/>
              </w:rPr>
              <w:t>i</w:t>
            </w:r>
            <w:r w:rsidRPr="00A0664A">
              <w:rPr>
                <w:rFonts w:ascii="Times New Roman" w:hAnsi="Times New Roman" w:cs="Times New Roman"/>
                <w:color w:val="000000"/>
                <w:sz w:val="24"/>
                <w:szCs w:val="24"/>
                <w:lang w:val="uz-Cyrl-UZ"/>
              </w:rPr>
              <w:t>xtisoslashtirilgan musiqa, madaniyat, san’at maktablari va maktab-internatlari hamda kollejlarining xoreografiya yo‘nalishi o‘qituvchilarining qisqa muddatli malaka oshirish o‘quv kurslarini tashkil etish.</w:t>
            </w:r>
          </w:p>
        </w:tc>
        <w:tc>
          <w:tcPr>
            <w:tcW w:w="3969" w:type="dxa"/>
          </w:tcPr>
          <w:p w14:paraId="10F3338D" w14:textId="13B4D7EB" w:rsidR="002920C7" w:rsidRPr="00A0664A" w:rsidRDefault="002920C7" w:rsidP="00A0664A">
            <w:pPr>
              <w:ind w:firstLine="340"/>
              <w:jc w:val="both"/>
              <w:rPr>
                <w:rFonts w:ascii="Times New Roman" w:hAnsi="Times New Roman" w:cs="Times New Roman"/>
                <w:sz w:val="24"/>
                <w:szCs w:val="24"/>
                <w:lang w:val="uz-Cyrl-UZ"/>
              </w:rPr>
            </w:pPr>
            <w:r w:rsidRPr="00A0664A">
              <w:rPr>
                <w:rFonts w:ascii="Times New Roman" w:hAnsi="Times New Roman" w:cs="Times New Roman"/>
                <w:noProof/>
                <w:sz w:val="24"/>
                <w:szCs w:val="24"/>
                <w:lang w:val="uz-Cyrl-UZ"/>
              </w:rPr>
              <w:t>O‘quv kurs</w:t>
            </w:r>
            <w:r w:rsidRPr="00A0664A">
              <w:rPr>
                <w:rFonts w:ascii="Times New Roman" w:hAnsi="Times New Roman" w:cs="Times New Roman"/>
                <w:noProof/>
                <w:sz w:val="24"/>
                <w:szCs w:val="24"/>
                <w:lang w:val="en-US"/>
              </w:rPr>
              <w:t>i reja-jadvalini ishlab chiqish va uni amalga oshirish.</w:t>
            </w:r>
          </w:p>
        </w:tc>
        <w:tc>
          <w:tcPr>
            <w:tcW w:w="1331" w:type="dxa"/>
          </w:tcPr>
          <w:p w14:paraId="5D0D7001" w14:textId="1BCC08EC"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lang w:val="en-US"/>
              </w:rPr>
              <w:t>I yarim yillik mobaynida</w:t>
            </w:r>
            <w:r w:rsidRPr="00A0664A">
              <w:rPr>
                <w:rFonts w:ascii="Times New Roman" w:hAnsi="Times New Roman" w:cs="Times New Roman"/>
                <w:color w:val="000000"/>
                <w:sz w:val="24"/>
                <w:szCs w:val="24"/>
                <w:lang w:val="uz-Cyrl-UZ"/>
              </w:rPr>
              <w:t xml:space="preserve"> reja asosida</w:t>
            </w:r>
          </w:p>
        </w:tc>
        <w:tc>
          <w:tcPr>
            <w:tcW w:w="2819" w:type="dxa"/>
            <w:vAlign w:val="center"/>
          </w:tcPr>
          <w:p w14:paraId="678EB0A6" w14:textId="7D7F0233"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color w:val="000000"/>
                <w:sz w:val="24"/>
                <w:szCs w:val="24"/>
                <w:lang w:val="uz-Cyrl-UZ"/>
              </w:rPr>
              <w:t>Ta’lim muassasalari va sohani metodologik ta’minlash boshqarmasi</w:t>
            </w:r>
          </w:p>
        </w:tc>
        <w:tc>
          <w:tcPr>
            <w:tcW w:w="1903" w:type="dxa"/>
            <w:vAlign w:val="center"/>
          </w:tcPr>
          <w:p w14:paraId="681BCBC9" w14:textId="0C844EC6" w:rsidR="002920C7" w:rsidRPr="00A0664A" w:rsidRDefault="002920C7" w:rsidP="00A0664A">
            <w:pPr>
              <w:jc w:val="center"/>
              <w:rPr>
                <w:rFonts w:ascii="Times New Roman" w:hAnsi="Times New Roman" w:cs="Times New Roman"/>
                <w:sz w:val="24"/>
                <w:szCs w:val="24"/>
                <w:lang w:val="uz-Cyrl-UZ"/>
              </w:rPr>
            </w:pPr>
            <w:r w:rsidRPr="00A0664A">
              <w:rPr>
                <w:rFonts w:ascii="Times New Roman" w:hAnsi="Times New Roman" w:cs="Times New Roman"/>
                <w:sz w:val="24"/>
                <w:szCs w:val="24"/>
                <w:lang w:val="en-US"/>
              </w:rPr>
              <w:t>V</w:t>
            </w:r>
            <w:r w:rsidRPr="00A0664A">
              <w:rPr>
                <w:rFonts w:ascii="Times New Roman" w:hAnsi="Times New Roman" w:cs="Times New Roman"/>
                <w:sz w:val="24"/>
                <w:szCs w:val="24"/>
                <w:lang w:val="uz-Cyrl-UZ"/>
              </w:rPr>
              <w:t xml:space="preserve">azir o‘rinbosari </w:t>
            </w:r>
            <w:r w:rsidRPr="00A0664A">
              <w:rPr>
                <w:rFonts w:ascii="Times New Roman" w:hAnsi="Times New Roman" w:cs="Times New Roman"/>
                <w:i/>
                <w:iCs/>
                <w:sz w:val="24"/>
                <w:szCs w:val="24"/>
                <w:lang w:val="uz-Cyrl-UZ"/>
              </w:rPr>
              <w:t>(lavozim</w:t>
            </w:r>
            <w:r w:rsidRPr="00A0664A">
              <w:rPr>
                <w:rFonts w:ascii="Times New Roman" w:hAnsi="Times New Roman" w:cs="Times New Roman"/>
                <w:i/>
                <w:iCs/>
                <w:sz w:val="24"/>
                <w:szCs w:val="24"/>
                <w:lang w:val="uz-Latn-UZ"/>
              </w:rPr>
              <w:t>i</w:t>
            </w:r>
            <w:r w:rsidRPr="00A0664A">
              <w:rPr>
                <w:rFonts w:ascii="Times New Roman" w:hAnsi="Times New Roman" w:cs="Times New Roman"/>
                <w:i/>
                <w:iCs/>
                <w:sz w:val="24"/>
                <w:szCs w:val="24"/>
                <w:lang w:val="uz-Cyrl-UZ"/>
              </w:rPr>
              <w:t>ga ko‘ra)</w:t>
            </w:r>
          </w:p>
        </w:tc>
      </w:tr>
    </w:tbl>
    <w:p w14:paraId="5FDA3028" w14:textId="558AAE5C" w:rsidR="003A4A53" w:rsidRPr="00D91290" w:rsidRDefault="00240EB9" w:rsidP="005E7475">
      <w:pPr>
        <w:spacing w:before="120" w:after="0" w:line="276" w:lineRule="auto"/>
        <w:ind w:left="-709" w:right="-595" w:firstLine="709"/>
        <w:jc w:val="both"/>
        <w:rPr>
          <w:rFonts w:ascii="Times New Roman" w:hAnsi="Times New Roman" w:cs="Times New Roman"/>
          <w:b/>
          <w:bCs/>
          <w:i/>
          <w:iCs/>
          <w:sz w:val="24"/>
          <w:szCs w:val="24"/>
          <w:lang w:val="uz-Cyrl-UZ"/>
        </w:rPr>
      </w:pPr>
      <w:r w:rsidRPr="00D91290">
        <w:rPr>
          <w:rFonts w:ascii="Times New Roman" w:hAnsi="Times New Roman" w:cs="Times New Roman"/>
          <w:b/>
          <w:bCs/>
          <w:i/>
          <w:iCs/>
          <w:sz w:val="24"/>
          <w:szCs w:val="24"/>
          <w:lang w:val="uz-Cyrl-UZ"/>
        </w:rPr>
        <w:t>Izoh</w:t>
      </w:r>
      <w:r w:rsidR="006C704A" w:rsidRPr="00D91290">
        <w:rPr>
          <w:rFonts w:ascii="Times New Roman" w:hAnsi="Times New Roman" w:cs="Times New Roman"/>
          <w:b/>
          <w:bCs/>
          <w:i/>
          <w:iCs/>
          <w:sz w:val="24"/>
          <w:szCs w:val="24"/>
          <w:lang w:val="uz-Cyrl-UZ"/>
        </w:rPr>
        <w:t>:</w:t>
      </w:r>
    </w:p>
    <w:p w14:paraId="7FF7AD2C" w14:textId="23C3E106" w:rsidR="00D42005" w:rsidRPr="00D91290" w:rsidRDefault="003A4A53" w:rsidP="00917A58">
      <w:pPr>
        <w:spacing w:after="0" w:line="276" w:lineRule="auto"/>
        <w:ind w:left="-709" w:right="-595" w:firstLine="709"/>
        <w:jc w:val="both"/>
        <w:rPr>
          <w:rFonts w:ascii="Times New Roman" w:hAnsi="Times New Roman" w:cs="Times New Roman"/>
          <w:i/>
          <w:iCs/>
          <w:sz w:val="24"/>
          <w:szCs w:val="24"/>
          <w:lang w:val="uz-Cyrl-UZ"/>
        </w:rPr>
      </w:pPr>
      <w:r w:rsidRPr="00D91290">
        <w:rPr>
          <w:rFonts w:ascii="Times New Roman" w:hAnsi="Times New Roman" w:cs="Times New Roman"/>
          <w:b/>
          <w:bCs/>
          <w:i/>
          <w:iCs/>
          <w:sz w:val="24"/>
          <w:szCs w:val="24"/>
          <w:lang w:val="uz-Cyrl-UZ"/>
        </w:rPr>
        <w:t>* </w:t>
      </w:r>
      <w:r w:rsidR="00240EB9" w:rsidRPr="00D91290">
        <w:rPr>
          <w:rFonts w:ascii="Times New Roman" w:hAnsi="Times New Roman" w:cs="Times New Roman"/>
          <w:i/>
          <w:iCs/>
          <w:sz w:val="24"/>
          <w:szCs w:val="24"/>
          <w:lang w:val="uz-Cyrl-UZ"/>
        </w:rPr>
        <w:t>O‘zbekiston</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Respublikasi</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Prezidenti</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Prezident</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Administratsiyasi</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hamda</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Vazirlar</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Mahkamasi</w:t>
      </w:r>
      <w:r w:rsidR="00090D9A" w:rsidRPr="00090D9A">
        <w:rPr>
          <w:rFonts w:ascii="Times New Roman" w:hAnsi="Times New Roman" w:cs="Times New Roman"/>
          <w:i/>
          <w:iCs/>
          <w:sz w:val="24"/>
          <w:szCs w:val="24"/>
          <w:lang w:val="uz-Cyrl-UZ"/>
        </w:rPr>
        <w:t>ning</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tegishli</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ko‘rsatmala</w:t>
      </w:r>
      <w:r w:rsidR="00A97046" w:rsidRPr="00A97046">
        <w:rPr>
          <w:rFonts w:ascii="Times New Roman" w:hAnsi="Times New Roman" w:cs="Times New Roman"/>
          <w:i/>
          <w:iCs/>
          <w:sz w:val="24"/>
          <w:szCs w:val="24"/>
          <w:lang w:val="uz-Cyrl-UZ"/>
        </w:rPr>
        <w:t>r</w:t>
      </w:r>
      <w:r w:rsidR="00240EB9" w:rsidRPr="00D91290">
        <w:rPr>
          <w:rFonts w:ascii="Times New Roman" w:hAnsi="Times New Roman" w:cs="Times New Roman"/>
          <w:i/>
          <w:iCs/>
          <w:sz w:val="24"/>
          <w:szCs w:val="24"/>
          <w:lang w:val="uz-Cyrl-UZ"/>
        </w:rPr>
        <w:t>iga</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binoan</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ushbu</w:t>
      </w:r>
      <w:r w:rsidR="006C704A" w:rsidRPr="00D91290">
        <w:rPr>
          <w:rFonts w:ascii="Times New Roman" w:hAnsi="Times New Roman" w:cs="Times New Roman"/>
          <w:i/>
          <w:iCs/>
          <w:sz w:val="24"/>
          <w:szCs w:val="24"/>
          <w:lang w:val="uz-Cyrl-UZ"/>
        </w:rPr>
        <w:br/>
      </w:r>
      <w:r w:rsidR="00240EB9" w:rsidRPr="00D91290">
        <w:rPr>
          <w:rFonts w:ascii="Times New Roman" w:hAnsi="Times New Roman" w:cs="Times New Roman"/>
          <w:i/>
          <w:iCs/>
          <w:sz w:val="24"/>
          <w:szCs w:val="24"/>
          <w:lang w:val="uz-Cyrl-UZ"/>
        </w:rPr>
        <w:t>ish</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rejada</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belgilangan</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tadbirlarga</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hamda</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ularning</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bajarish</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muddatlariga</w:t>
      </w:r>
      <w:r w:rsidR="00D3053F"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o‘zgartirish</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va</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qo‘shimchalar</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kiritilishi</w:t>
      </w:r>
      <w:r w:rsidR="006C704A" w:rsidRPr="00D91290">
        <w:rPr>
          <w:rFonts w:ascii="Times New Roman" w:hAnsi="Times New Roman" w:cs="Times New Roman"/>
          <w:i/>
          <w:iCs/>
          <w:sz w:val="24"/>
          <w:szCs w:val="24"/>
          <w:lang w:val="uz-Cyrl-UZ"/>
        </w:rPr>
        <w:t xml:space="preserve"> </w:t>
      </w:r>
      <w:r w:rsidR="00240EB9" w:rsidRPr="00D91290">
        <w:rPr>
          <w:rFonts w:ascii="Times New Roman" w:hAnsi="Times New Roman" w:cs="Times New Roman"/>
          <w:i/>
          <w:iCs/>
          <w:sz w:val="24"/>
          <w:szCs w:val="24"/>
          <w:lang w:val="uz-Cyrl-UZ"/>
        </w:rPr>
        <w:t>mumkin</w:t>
      </w:r>
      <w:r w:rsidR="006C704A" w:rsidRPr="00D91290">
        <w:rPr>
          <w:rFonts w:ascii="Times New Roman" w:hAnsi="Times New Roman" w:cs="Times New Roman"/>
          <w:i/>
          <w:iCs/>
          <w:sz w:val="24"/>
          <w:szCs w:val="24"/>
          <w:lang w:val="uz-Cyrl-UZ"/>
        </w:rPr>
        <w:t>.</w:t>
      </w:r>
    </w:p>
    <w:p w14:paraId="47C4B369" w14:textId="7028D585" w:rsidR="003A4A53" w:rsidRPr="003A4A53" w:rsidRDefault="003A4A53" w:rsidP="00917A58">
      <w:pPr>
        <w:spacing w:after="0" w:line="276" w:lineRule="auto"/>
        <w:ind w:left="-709" w:right="-595" w:firstLine="709"/>
        <w:jc w:val="both"/>
        <w:rPr>
          <w:rFonts w:ascii="Times New Roman" w:hAnsi="Times New Roman" w:cs="Times New Roman"/>
          <w:i/>
          <w:iCs/>
          <w:sz w:val="24"/>
          <w:szCs w:val="24"/>
          <w:lang w:val="uz-Cyrl-UZ"/>
        </w:rPr>
      </w:pPr>
      <w:r w:rsidRPr="00D91290">
        <w:rPr>
          <w:rFonts w:ascii="Times New Roman" w:hAnsi="Times New Roman" w:cs="Times New Roman"/>
          <w:b/>
          <w:bCs/>
          <w:i/>
          <w:iCs/>
          <w:sz w:val="24"/>
          <w:szCs w:val="24"/>
          <w:lang w:val="uz-Cyrl-UZ"/>
        </w:rPr>
        <w:t>** </w:t>
      </w:r>
      <w:r w:rsidRPr="00D91290">
        <w:rPr>
          <w:rFonts w:ascii="Times New Roman" w:hAnsi="Times New Roman" w:cs="Times New Roman"/>
          <w:i/>
          <w:iCs/>
          <w:sz w:val="24"/>
          <w:szCs w:val="24"/>
          <w:lang w:val="uz-Cyrl-UZ"/>
        </w:rPr>
        <w:t>O‘zbekiston Respublikasi Prezidentining “Yangi O‘zbekiston ma’muriy islohotlarini amalga oshirish chora-tadbirlari to‘g‘risida” 2022</w:t>
      </w:r>
      <w:r w:rsidR="00917A58" w:rsidRPr="00D91290">
        <w:rPr>
          <w:rFonts w:ascii="Times New Roman" w:hAnsi="Times New Roman" w:cs="Times New Roman"/>
          <w:i/>
          <w:iCs/>
          <w:sz w:val="24"/>
          <w:szCs w:val="24"/>
          <w:lang w:val="uz-Cyrl-UZ"/>
        </w:rPr>
        <w:t>-</w:t>
      </w:r>
      <w:r w:rsidRPr="00D91290">
        <w:rPr>
          <w:rFonts w:ascii="Times New Roman" w:hAnsi="Times New Roman" w:cs="Times New Roman"/>
          <w:i/>
          <w:iCs/>
          <w:sz w:val="24"/>
          <w:szCs w:val="24"/>
          <w:lang w:val="uz-Cyrl-UZ"/>
        </w:rPr>
        <w:t xml:space="preserve">yil 21-dekabrdagi PF–269-son Farmoniga muvofiq Madaniyat va turizm vazirligining </w:t>
      </w:r>
      <w:r w:rsidR="00EB01A9">
        <w:rPr>
          <w:rFonts w:ascii="Times New Roman" w:hAnsi="Times New Roman" w:cs="Times New Roman"/>
          <w:i/>
          <w:iCs/>
          <w:sz w:val="24"/>
          <w:szCs w:val="24"/>
          <w:lang w:val="uz-Cyrl-UZ"/>
        </w:rPr>
        <w:t xml:space="preserve">tashkiliy-huquqiy faoliyatini belgilab beruvchi normativ-huquqiy hujjat qabul qilinganidan </w:t>
      </w:r>
      <w:r w:rsidR="00EB01A9" w:rsidRPr="00EB01A9">
        <w:rPr>
          <w:rFonts w:ascii="Times New Roman" w:hAnsi="Times New Roman" w:cs="Times New Roman"/>
          <w:i/>
          <w:iCs/>
          <w:sz w:val="24"/>
          <w:szCs w:val="24"/>
          <w:lang w:val="uz-Cyrl-UZ"/>
        </w:rPr>
        <w:t>s</w:t>
      </w:r>
      <w:r w:rsidRPr="00D91290">
        <w:rPr>
          <w:rFonts w:ascii="Times New Roman" w:hAnsi="Times New Roman" w:cs="Times New Roman"/>
          <w:i/>
          <w:iCs/>
          <w:sz w:val="24"/>
          <w:szCs w:val="24"/>
          <w:lang w:val="uz-Cyrl-UZ"/>
        </w:rPr>
        <w:t>o‘ng mas’ul ijrochilarga o‘zgartiris</w:t>
      </w:r>
      <w:r>
        <w:rPr>
          <w:rFonts w:ascii="Times New Roman" w:hAnsi="Times New Roman" w:cs="Times New Roman"/>
          <w:i/>
          <w:iCs/>
          <w:sz w:val="24"/>
          <w:szCs w:val="24"/>
          <w:lang w:val="uz-Cyrl-UZ"/>
        </w:rPr>
        <w:t>hlar kiritil</w:t>
      </w:r>
      <w:r w:rsidR="005E7475" w:rsidRPr="005E7475">
        <w:rPr>
          <w:rFonts w:ascii="Times New Roman" w:hAnsi="Times New Roman" w:cs="Times New Roman"/>
          <w:i/>
          <w:iCs/>
          <w:sz w:val="24"/>
          <w:szCs w:val="24"/>
          <w:lang w:val="uz-Cyrl-UZ"/>
        </w:rPr>
        <w:t>adi</w:t>
      </w:r>
      <w:r>
        <w:rPr>
          <w:rFonts w:ascii="Times New Roman" w:hAnsi="Times New Roman" w:cs="Times New Roman"/>
          <w:i/>
          <w:iCs/>
          <w:sz w:val="24"/>
          <w:szCs w:val="24"/>
          <w:lang w:val="uz-Cyrl-UZ"/>
        </w:rPr>
        <w:t>.</w:t>
      </w:r>
    </w:p>
    <w:sectPr w:rsidR="003A4A53" w:rsidRPr="003A4A53" w:rsidSect="00CB2941">
      <w:headerReference w:type="default" r:id="rId7"/>
      <w:pgSz w:w="16838" w:h="11906" w:orient="landscape"/>
      <w:pgMar w:top="567"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6249" w14:textId="77777777" w:rsidR="006E5146" w:rsidRDefault="006E5146" w:rsidP="00CA277F">
      <w:pPr>
        <w:spacing w:after="0" w:line="240" w:lineRule="auto"/>
      </w:pPr>
      <w:r>
        <w:separator/>
      </w:r>
    </w:p>
  </w:endnote>
  <w:endnote w:type="continuationSeparator" w:id="0">
    <w:p w14:paraId="5DC26AA0" w14:textId="77777777" w:rsidR="006E5146" w:rsidRDefault="006E5146" w:rsidP="00CA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35798" w14:textId="77777777" w:rsidR="006E5146" w:rsidRDefault="006E5146" w:rsidP="00CA277F">
      <w:pPr>
        <w:spacing w:after="0" w:line="240" w:lineRule="auto"/>
      </w:pPr>
      <w:r>
        <w:separator/>
      </w:r>
    </w:p>
  </w:footnote>
  <w:footnote w:type="continuationSeparator" w:id="0">
    <w:p w14:paraId="0D5D3002" w14:textId="77777777" w:rsidR="006E5146" w:rsidRDefault="006E5146" w:rsidP="00CA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702068"/>
      <w:docPartObj>
        <w:docPartGallery w:val="Page Numbers (Top of Page)"/>
        <w:docPartUnique/>
      </w:docPartObj>
    </w:sdtPr>
    <w:sdtEndPr/>
    <w:sdtContent>
      <w:p w14:paraId="47BA7D8A" w14:textId="311FA926" w:rsidR="00B87A43" w:rsidRDefault="00B87A43">
        <w:pPr>
          <w:pStyle w:val="a5"/>
          <w:jc w:val="center"/>
        </w:pPr>
        <w:r>
          <w:fldChar w:fldCharType="begin"/>
        </w:r>
        <w:r>
          <w:instrText>PAGE   \* MERGEFORMAT</w:instrText>
        </w:r>
        <w:r>
          <w:fldChar w:fldCharType="separate"/>
        </w:r>
        <w:r>
          <w:rPr>
            <w:noProof/>
          </w:rPr>
          <w:t>21</w:t>
        </w:r>
        <w:r>
          <w:fldChar w:fldCharType="end"/>
        </w:r>
      </w:p>
    </w:sdtContent>
  </w:sdt>
  <w:p w14:paraId="27FC024B" w14:textId="77777777" w:rsidR="00B87A43" w:rsidRDefault="00B87A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F1393"/>
    <w:multiLevelType w:val="hybridMultilevel"/>
    <w:tmpl w:val="51EEA2FA"/>
    <w:lvl w:ilvl="0" w:tplc="0419000F">
      <w:start w:val="1"/>
      <w:numFmt w:val="decimal"/>
      <w:lvlText w:val="%1."/>
      <w:lvlJc w:val="left"/>
      <w:pPr>
        <w:ind w:left="2061" w:hanging="360"/>
      </w:p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abstractNum w:abstractNumId="1" w15:restartNumberingAfterBreak="0">
    <w:nsid w:val="4A79566A"/>
    <w:multiLevelType w:val="multilevel"/>
    <w:tmpl w:val="D9D67C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3645111"/>
    <w:multiLevelType w:val="multilevel"/>
    <w:tmpl w:val="8E026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71156C"/>
    <w:multiLevelType w:val="hybridMultilevel"/>
    <w:tmpl w:val="F894D502"/>
    <w:lvl w:ilvl="0" w:tplc="5EA2DC0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05"/>
    <w:rsid w:val="00000988"/>
    <w:rsid w:val="00004871"/>
    <w:rsid w:val="00005AD6"/>
    <w:rsid w:val="00005BDD"/>
    <w:rsid w:val="00005D72"/>
    <w:rsid w:val="00005F58"/>
    <w:rsid w:val="00010065"/>
    <w:rsid w:val="00010750"/>
    <w:rsid w:val="0001076B"/>
    <w:rsid w:val="0001498A"/>
    <w:rsid w:val="000159E1"/>
    <w:rsid w:val="00016AAA"/>
    <w:rsid w:val="00020AAE"/>
    <w:rsid w:val="00020E1D"/>
    <w:rsid w:val="000214D9"/>
    <w:rsid w:val="00021E8F"/>
    <w:rsid w:val="00023FDA"/>
    <w:rsid w:val="0002476F"/>
    <w:rsid w:val="00027B9C"/>
    <w:rsid w:val="00031C4C"/>
    <w:rsid w:val="00031D4E"/>
    <w:rsid w:val="00034A83"/>
    <w:rsid w:val="0003748E"/>
    <w:rsid w:val="00043073"/>
    <w:rsid w:val="000436BB"/>
    <w:rsid w:val="000436C0"/>
    <w:rsid w:val="00044892"/>
    <w:rsid w:val="00046FC2"/>
    <w:rsid w:val="00050045"/>
    <w:rsid w:val="00050066"/>
    <w:rsid w:val="000500AB"/>
    <w:rsid w:val="000502E6"/>
    <w:rsid w:val="00051233"/>
    <w:rsid w:val="00051BD5"/>
    <w:rsid w:val="00054BDF"/>
    <w:rsid w:val="00055524"/>
    <w:rsid w:val="00061696"/>
    <w:rsid w:val="000640A1"/>
    <w:rsid w:val="00064E95"/>
    <w:rsid w:val="00070E6A"/>
    <w:rsid w:val="00071348"/>
    <w:rsid w:val="00071828"/>
    <w:rsid w:val="00072DAF"/>
    <w:rsid w:val="00075321"/>
    <w:rsid w:val="00076E9D"/>
    <w:rsid w:val="00080CA7"/>
    <w:rsid w:val="00081BE3"/>
    <w:rsid w:val="00081C79"/>
    <w:rsid w:val="000834B3"/>
    <w:rsid w:val="00083CD1"/>
    <w:rsid w:val="00083E3D"/>
    <w:rsid w:val="000850F2"/>
    <w:rsid w:val="00085EEC"/>
    <w:rsid w:val="0008675C"/>
    <w:rsid w:val="00087466"/>
    <w:rsid w:val="000874C7"/>
    <w:rsid w:val="00090D9A"/>
    <w:rsid w:val="00091827"/>
    <w:rsid w:val="00091FC6"/>
    <w:rsid w:val="000923AF"/>
    <w:rsid w:val="00092591"/>
    <w:rsid w:val="00093DFD"/>
    <w:rsid w:val="00095338"/>
    <w:rsid w:val="0009539A"/>
    <w:rsid w:val="000A0B28"/>
    <w:rsid w:val="000A278A"/>
    <w:rsid w:val="000B32A0"/>
    <w:rsid w:val="000B4827"/>
    <w:rsid w:val="000B65B6"/>
    <w:rsid w:val="000B79E6"/>
    <w:rsid w:val="000C00FB"/>
    <w:rsid w:val="000C063C"/>
    <w:rsid w:val="000C0767"/>
    <w:rsid w:val="000C0B19"/>
    <w:rsid w:val="000C0C23"/>
    <w:rsid w:val="000C1506"/>
    <w:rsid w:val="000C1E59"/>
    <w:rsid w:val="000C339D"/>
    <w:rsid w:val="000C3629"/>
    <w:rsid w:val="000C38BB"/>
    <w:rsid w:val="000C43F4"/>
    <w:rsid w:val="000C449F"/>
    <w:rsid w:val="000C60BA"/>
    <w:rsid w:val="000C6942"/>
    <w:rsid w:val="000C7DEC"/>
    <w:rsid w:val="000D0AA9"/>
    <w:rsid w:val="000D182E"/>
    <w:rsid w:val="000D3706"/>
    <w:rsid w:val="000D53B6"/>
    <w:rsid w:val="000D55D7"/>
    <w:rsid w:val="000D646A"/>
    <w:rsid w:val="000E0107"/>
    <w:rsid w:val="000E06AE"/>
    <w:rsid w:val="000E0EE0"/>
    <w:rsid w:val="000E1665"/>
    <w:rsid w:val="000E1726"/>
    <w:rsid w:val="000E2A44"/>
    <w:rsid w:val="000E381D"/>
    <w:rsid w:val="000E4DD1"/>
    <w:rsid w:val="000E6477"/>
    <w:rsid w:val="000F2B5B"/>
    <w:rsid w:val="000F6BBB"/>
    <w:rsid w:val="000F6E24"/>
    <w:rsid w:val="00101812"/>
    <w:rsid w:val="00103581"/>
    <w:rsid w:val="00104866"/>
    <w:rsid w:val="0010497F"/>
    <w:rsid w:val="00105941"/>
    <w:rsid w:val="001074EC"/>
    <w:rsid w:val="00107B51"/>
    <w:rsid w:val="001102DB"/>
    <w:rsid w:val="00110583"/>
    <w:rsid w:val="00110A12"/>
    <w:rsid w:val="00110B1B"/>
    <w:rsid w:val="00113371"/>
    <w:rsid w:val="00114223"/>
    <w:rsid w:val="001147D7"/>
    <w:rsid w:val="001163D6"/>
    <w:rsid w:val="00117193"/>
    <w:rsid w:val="0012127B"/>
    <w:rsid w:val="00122F99"/>
    <w:rsid w:val="0012373C"/>
    <w:rsid w:val="00123C59"/>
    <w:rsid w:val="00123EB4"/>
    <w:rsid w:val="001269A6"/>
    <w:rsid w:val="0012765F"/>
    <w:rsid w:val="0013372C"/>
    <w:rsid w:val="0013417D"/>
    <w:rsid w:val="0013423A"/>
    <w:rsid w:val="00134EBD"/>
    <w:rsid w:val="001362AB"/>
    <w:rsid w:val="00137B2F"/>
    <w:rsid w:val="0014278C"/>
    <w:rsid w:val="001437AF"/>
    <w:rsid w:val="00144A1E"/>
    <w:rsid w:val="00144D7C"/>
    <w:rsid w:val="00146AED"/>
    <w:rsid w:val="00146FE3"/>
    <w:rsid w:val="001521AD"/>
    <w:rsid w:val="0015236C"/>
    <w:rsid w:val="001544B4"/>
    <w:rsid w:val="00154637"/>
    <w:rsid w:val="00154C94"/>
    <w:rsid w:val="001553A3"/>
    <w:rsid w:val="00155F7C"/>
    <w:rsid w:val="00156B33"/>
    <w:rsid w:val="00157460"/>
    <w:rsid w:val="001614AF"/>
    <w:rsid w:val="00161F6D"/>
    <w:rsid w:val="00162995"/>
    <w:rsid w:val="00166369"/>
    <w:rsid w:val="001667F6"/>
    <w:rsid w:val="00166B9F"/>
    <w:rsid w:val="00170494"/>
    <w:rsid w:val="001710F2"/>
    <w:rsid w:val="00171A87"/>
    <w:rsid w:val="00171F01"/>
    <w:rsid w:val="0017215F"/>
    <w:rsid w:val="00173FA1"/>
    <w:rsid w:val="001764C6"/>
    <w:rsid w:val="0017661C"/>
    <w:rsid w:val="0017679E"/>
    <w:rsid w:val="00176C34"/>
    <w:rsid w:val="00177C33"/>
    <w:rsid w:val="0018035F"/>
    <w:rsid w:val="001813C6"/>
    <w:rsid w:val="00181767"/>
    <w:rsid w:val="0018339A"/>
    <w:rsid w:val="00185856"/>
    <w:rsid w:val="00187B33"/>
    <w:rsid w:val="001913F7"/>
    <w:rsid w:val="00192AD6"/>
    <w:rsid w:val="001935D9"/>
    <w:rsid w:val="001935FB"/>
    <w:rsid w:val="00197689"/>
    <w:rsid w:val="001A031D"/>
    <w:rsid w:val="001A0DB3"/>
    <w:rsid w:val="001A21A9"/>
    <w:rsid w:val="001A47AD"/>
    <w:rsid w:val="001A5DAA"/>
    <w:rsid w:val="001B1AF3"/>
    <w:rsid w:val="001B302F"/>
    <w:rsid w:val="001C3DD8"/>
    <w:rsid w:val="001C6403"/>
    <w:rsid w:val="001C776B"/>
    <w:rsid w:val="001C797F"/>
    <w:rsid w:val="001C7D15"/>
    <w:rsid w:val="001D082D"/>
    <w:rsid w:val="001D17D0"/>
    <w:rsid w:val="001D36CC"/>
    <w:rsid w:val="001D527A"/>
    <w:rsid w:val="001D6FAA"/>
    <w:rsid w:val="001D763A"/>
    <w:rsid w:val="001D7D07"/>
    <w:rsid w:val="001E06F2"/>
    <w:rsid w:val="001E1A01"/>
    <w:rsid w:val="001E34B8"/>
    <w:rsid w:val="001E547B"/>
    <w:rsid w:val="001E6977"/>
    <w:rsid w:val="001E75B8"/>
    <w:rsid w:val="001F1FE1"/>
    <w:rsid w:val="001F239E"/>
    <w:rsid w:val="001F427E"/>
    <w:rsid w:val="001F4873"/>
    <w:rsid w:val="001F4C7F"/>
    <w:rsid w:val="001F5385"/>
    <w:rsid w:val="001F538F"/>
    <w:rsid w:val="001F7F6B"/>
    <w:rsid w:val="00200976"/>
    <w:rsid w:val="002018A1"/>
    <w:rsid w:val="00202BBF"/>
    <w:rsid w:val="00204BFE"/>
    <w:rsid w:val="0020793B"/>
    <w:rsid w:val="00210081"/>
    <w:rsid w:val="002105DA"/>
    <w:rsid w:val="00210C35"/>
    <w:rsid w:val="0021326E"/>
    <w:rsid w:val="00213FA2"/>
    <w:rsid w:val="00214405"/>
    <w:rsid w:val="00215DA5"/>
    <w:rsid w:val="0022007D"/>
    <w:rsid w:val="002201FB"/>
    <w:rsid w:val="0022182E"/>
    <w:rsid w:val="0022263A"/>
    <w:rsid w:val="00224221"/>
    <w:rsid w:val="0022546F"/>
    <w:rsid w:val="00225BEF"/>
    <w:rsid w:val="00225FDA"/>
    <w:rsid w:val="002269F9"/>
    <w:rsid w:val="00227BB3"/>
    <w:rsid w:val="00231D43"/>
    <w:rsid w:val="00234008"/>
    <w:rsid w:val="00236C91"/>
    <w:rsid w:val="00237ED6"/>
    <w:rsid w:val="00240EB9"/>
    <w:rsid w:val="00242163"/>
    <w:rsid w:val="00244032"/>
    <w:rsid w:val="002446E3"/>
    <w:rsid w:val="00244ADE"/>
    <w:rsid w:val="00245154"/>
    <w:rsid w:val="00247B1C"/>
    <w:rsid w:val="00250BE7"/>
    <w:rsid w:val="0025135E"/>
    <w:rsid w:val="002522E8"/>
    <w:rsid w:val="00252FC0"/>
    <w:rsid w:val="00253421"/>
    <w:rsid w:val="00254E6A"/>
    <w:rsid w:val="00257FF6"/>
    <w:rsid w:val="00260043"/>
    <w:rsid w:val="00261F53"/>
    <w:rsid w:val="00263995"/>
    <w:rsid w:val="002646DF"/>
    <w:rsid w:val="002647DF"/>
    <w:rsid w:val="00265366"/>
    <w:rsid w:val="0026582D"/>
    <w:rsid w:val="002663EA"/>
    <w:rsid w:val="00267B30"/>
    <w:rsid w:val="002700A4"/>
    <w:rsid w:val="00271010"/>
    <w:rsid w:val="002710F4"/>
    <w:rsid w:val="00272B79"/>
    <w:rsid w:val="00275945"/>
    <w:rsid w:val="00277DD3"/>
    <w:rsid w:val="00280CB0"/>
    <w:rsid w:val="00280EB7"/>
    <w:rsid w:val="00281369"/>
    <w:rsid w:val="0028206E"/>
    <w:rsid w:val="00283406"/>
    <w:rsid w:val="002850C1"/>
    <w:rsid w:val="00285BC2"/>
    <w:rsid w:val="00285E40"/>
    <w:rsid w:val="00286967"/>
    <w:rsid w:val="00287818"/>
    <w:rsid w:val="00290648"/>
    <w:rsid w:val="00290ABB"/>
    <w:rsid w:val="00291B1C"/>
    <w:rsid w:val="002920C7"/>
    <w:rsid w:val="0029268D"/>
    <w:rsid w:val="00292AE7"/>
    <w:rsid w:val="00293F4E"/>
    <w:rsid w:val="002941DA"/>
    <w:rsid w:val="00294205"/>
    <w:rsid w:val="0029665C"/>
    <w:rsid w:val="002974FC"/>
    <w:rsid w:val="00297BD8"/>
    <w:rsid w:val="002A0CD5"/>
    <w:rsid w:val="002A5DA8"/>
    <w:rsid w:val="002B32AD"/>
    <w:rsid w:val="002B43BB"/>
    <w:rsid w:val="002B54D8"/>
    <w:rsid w:val="002B58A0"/>
    <w:rsid w:val="002B5E30"/>
    <w:rsid w:val="002B5F3A"/>
    <w:rsid w:val="002B614A"/>
    <w:rsid w:val="002B7BF6"/>
    <w:rsid w:val="002C0638"/>
    <w:rsid w:val="002C1AD4"/>
    <w:rsid w:val="002C400E"/>
    <w:rsid w:val="002C430A"/>
    <w:rsid w:val="002C570F"/>
    <w:rsid w:val="002C715B"/>
    <w:rsid w:val="002D2153"/>
    <w:rsid w:val="002D23A6"/>
    <w:rsid w:val="002D4846"/>
    <w:rsid w:val="002D4996"/>
    <w:rsid w:val="002D595E"/>
    <w:rsid w:val="002D6897"/>
    <w:rsid w:val="002D7ED7"/>
    <w:rsid w:val="002E146C"/>
    <w:rsid w:val="002E1E5E"/>
    <w:rsid w:val="002E239F"/>
    <w:rsid w:val="002E568A"/>
    <w:rsid w:val="002E6832"/>
    <w:rsid w:val="002E69D2"/>
    <w:rsid w:val="002F0EDD"/>
    <w:rsid w:val="002F26B1"/>
    <w:rsid w:val="002F34B1"/>
    <w:rsid w:val="002F4CC5"/>
    <w:rsid w:val="002F6CBB"/>
    <w:rsid w:val="002F7214"/>
    <w:rsid w:val="002F7BFF"/>
    <w:rsid w:val="00300C30"/>
    <w:rsid w:val="00301958"/>
    <w:rsid w:val="00301E4A"/>
    <w:rsid w:val="00302C94"/>
    <w:rsid w:val="00303514"/>
    <w:rsid w:val="00303AED"/>
    <w:rsid w:val="00305E58"/>
    <w:rsid w:val="0031001E"/>
    <w:rsid w:val="00310F32"/>
    <w:rsid w:val="0031104F"/>
    <w:rsid w:val="00311884"/>
    <w:rsid w:val="00312752"/>
    <w:rsid w:val="00312F17"/>
    <w:rsid w:val="00314043"/>
    <w:rsid w:val="00314620"/>
    <w:rsid w:val="003146BE"/>
    <w:rsid w:val="00316070"/>
    <w:rsid w:val="003178A1"/>
    <w:rsid w:val="00317D61"/>
    <w:rsid w:val="00320B1E"/>
    <w:rsid w:val="003235DA"/>
    <w:rsid w:val="00324F0E"/>
    <w:rsid w:val="00325976"/>
    <w:rsid w:val="0032663E"/>
    <w:rsid w:val="00326743"/>
    <w:rsid w:val="00326D45"/>
    <w:rsid w:val="003300C0"/>
    <w:rsid w:val="00330164"/>
    <w:rsid w:val="00330D89"/>
    <w:rsid w:val="0033140E"/>
    <w:rsid w:val="00333B0C"/>
    <w:rsid w:val="0033497B"/>
    <w:rsid w:val="00335957"/>
    <w:rsid w:val="00335A93"/>
    <w:rsid w:val="00336926"/>
    <w:rsid w:val="003373A3"/>
    <w:rsid w:val="0034052E"/>
    <w:rsid w:val="00340B52"/>
    <w:rsid w:val="00342C27"/>
    <w:rsid w:val="003436A0"/>
    <w:rsid w:val="00343FC4"/>
    <w:rsid w:val="003503E1"/>
    <w:rsid w:val="00352518"/>
    <w:rsid w:val="0035683D"/>
    <w:rsid w:val="00356FD0"/>
    <w:rsid w:val="00357237"/>
    <w:rsid w:val="00360CCF"/>
    <w:rsid w:val="00362C1A"/>
    <w:rsid w:val="00363FB5"/>
    <w:rsid w:val="00364014"/>
    <w:rsid w:val="00366DB1"/>
    <w:rsid w:val="00367D7C"/>
    <w:rsid w:val="00372103"/>
    <w:rsid w:val="0037355C"/>
    <w:rsid w:val="00373AC7"/>
    <w:rsid w:val="00374700"/>
    <w:rsid w:val="00375D50"/>
    <w:rsid w:val="0037754B"/>
    <w:rsid w:val="00381804"/>
    <w:rsid w:val="00381BA2"/>
    <w:rsid w:val="003840CC"/>
    <w:rsid w:val="0038506C"/>
    <w:rsid w:val="00387A90"/>
    <w:rsid w:val="00390AB4"/>
    <w:rsid w:val="00392EC3"/>
    <w:rsid w:val="00394310"/>
    <w:rsid w:val="003A2B99"/>
    <w:rsid w:val="003A3678"/>
    <w:rsid w:val="003A38EF"/>
    <w:rsid w:val="003A4A53"/>
    <w:rsid w:val="003A50A3"/>
    <w:rsid w:val="003B06C6"/>
    <w:rsid w:val="003B1B1A"/>
    <w:rsid w:val="003B25F4"/>
    <w:rsid w:val="003B2A86"/>
    <w:rsid w:val="003B3C7F"/>
    <w:rsid w:val="003B3FFB"/>
    <w:rsid w:val="003B6BBD"/>
    <w:rsid w:val="003B6FA3"/>
    <w:rsid w:val="003B7721"/>
    <w:rsid w:val="003B7BE5"/>
    <w:rsid w:val="003B7D94"/>
    <w:rsid w:val="003C01F5"/>
    <w:rsid w:val="003C0C79"/>
    <w:rsid w:val="003C15DF"/>
    <w:rsid w:val="003C16C9"/>
    <w:rsid w:val="003C24BA"/>
    <w:rsid w:val="003C4495"/>
    <w:rsid w:val="003C4900"/>
    <w:rsid w:val="003C5EEF"/>
    <w:rsid w:val="003C6FBD"/>
    <w:rsid w:val="003C7514"/>
    <w:rsid w:val="003C7DFF"/>
    <w:rsid w:val="003C7E8D"/>
    <w:rsid w:val="003D4063"/>
    <w:rsid w:val="003D43FD"/>
    <w:rsid w:val="003D68A9"/>
    <w:rsid w:val="003D7297"/>
    <w:rsid w:val="003E03A1"/>
    <w:rsid w:val="003E03A5"/>
    <w:rsid w:val="003E39D9"/>
    <w:rsid w:val="003E500D"/>
    <w:rsid w:val="003E5863"/>
    <w:rsid w:val="003E62BB"/>
    <w:rsid w:val="003E7803"/>
    <w:rsid w:val="003F02CF"/>
    <w:rsid w:val="003F036C"/>
    <w:rsid w:val="003F18AB"/>
    <w:rsid w:val="003F2B5D"/>
    <w:rsid w:val="003F445C"/>
    <w:rsid w:val="003F64E7"/>
    <w:rsid w:val="00400BCD"/>
    <w:rsid w:val="00400ECF"/>
    <w:rsid w:val="00400F3D"/>
    <w:rsid w:val="004023E5"/>
    <w:rsid w:val="004042CB"/>
    <w:rsid w:val="00405E24"/>
    <w:rsid w:val="004067A0"/>
    <w:rsid w:val="00407EB2"/>
    <w:rsid w:val="00412590"/>
    <w:rsid w:val="004127D9"/>
    <w:rsid w:val="004128B6"/>
    <w:rsid w:val="00415FE0"/>
    <w:rsid w:val="00416D18"/>
    <w:rsid w:val="00420055"/>
    <w:rsid w:val="0042311E"/>
    <w:rsid w:val="00423FC2"/>
    <w:rsid w:val="004240AA"/>
    <w:rsid w:val="00430541"/>
    <w:rsid w:val="004305D9"/>
    <w:rsid w:val="00430635"/>
    <w:rsid w:val="00432C0E"/>
    <w:rsid w:val="00432FF1"/>
    <w:rsid w:val="004331CA"/>
    <w:rsid w:val="004336C7"/>
    <w:rsid w:val="00433C73"/>
    <w:rsid w:val="00434773"/>
    <w:rsid w:val="00436E03"/>
    <w:rsid w:val="00437393"/>
    <w:rsid w:val="0044146C"/>
    <w:rsid w:val="00442A44"/>
    <w:rsid w:val="00442F27"/>
    <w:rsid w:val="00443333"/>
    <w:rsid w:val="00443A4E"/>
    <w:rsid w:val="00444480"/>
    <w:rsid w:val="00451235"/>
    <w:rsid w:val="00452155"/>
    <w:rsid w:val="00453DCC"/>
    <w:rsid w:val="004579E7"/>
    <w:rsid w:val="004612D8"/>
    <w:rsid w:val="00461C15"/>
    <w:rsid w:val="00461DD0"/>
    <w:rsid w:val="00462158"/>
    <w:rsid w:val="00462BA2"/>
    <w:rsid w:val="00463F5F"/>
    <w:rsid w:val="00464CE2"/>
    <w:rsid w:val="00465578"/>
    <w:rsid w:val="004663A5"/>
    <w:rsid w:val="004716C3"/>
    <w:rsid w:val="00471B32"/>
    <w:rsid w:val="00471D01"/>
    <w:rsid w:val="00472C1E"/>
    <w:rsid w:val="00473304"/>
    <w:rsid w:val="00473B20"/>
    <w:rsid w:val="004761AD"/>
    <w:rsid w:val="004769F6"/>
    <w:rsid w:val="004809B1"/>
    <w:rsid w:val="004845AA"/>
    <w:rsid w:val="004851FF"/>
    <w:rsid w:val="00491319"/>
    <w:rsid w:val="0049249A"/>
    <w:rsid w:val="00492561"/>
    <w:rsid w:val="00492EFD"/>
    <w:rsid w:val="00493D8D"/>
    <w:rsid w:val="00494600"/>
    <w:rsid w:val="0049674B"/>
    <w:rsid w:val="00496E07"/>
    <w:rsid w:val="004976A5"/>
    <w:rsid w:val="004A09B4"/>
    <w:rsid w:val="004A2A3D"/>
    <w:rsid w:val="004A433B"/>
    <w:rsid w:val="004A4B3B"/>
    <w:rsid w:val="004A6489"/>
    <w:rsid w:val="004A686E"/>
    <w:rsid w:val="004A7D26"/>
    <w:rsid w:val="004A7F26"/>
    <w:rsid w:val="004B2B1C"/>
    <w:rsid w:val="004B3647"/>
    <w:rsid w:val="004B3AD4"/>
    <w:rsid w:val="004B3C23"/>
    <w:rsid w:val="004B5141"/>
    <w:rsid w:val="004B672C"/>
    <w:rsid w:val="004B6C7E"/>
    <w:rsid w:val="004C00C3"/>
    <w:rsid w:val="004C19AD"/>
    <w:rsid w:val="004C3179"/>
    <w:rsid w:val="004C3744"/>
    <w:rsid w:val="004C78CF"/>
    <w:rsid w:val="004D0A7E"/>
    <w:rsid w:val="004D1217"/>
    <w:rsid w:val="004D159C"/>
    <w:rsid w:val="004D26EE"/>
    <w:rsid w:val="004D2B9A"/>
    <w:rsid w:val="004D3350"/>
    <w:rsid w:val="004D41DB"/>
    <w:rsid w:val="004D4827"/>
    <w:rsid w:val="004D6475"/>
    <w:rsid w:val="004D6E17"/>
    <w:rsid w:val="004D703C"/>
    <w:rsid w:val="004D7E34"/>
    <w:rsid w:val="004E1134"/>
    <w:rsid w:val="004E3762"/>
    <w:rsid w:val="004E4EDF"/>
    <w:rsid w:val="004E5979"/>
    <w:rsid w:val="004E6118"/>
    <w:rsid w:val="004E649F"/>
    <w:rsid w:val="004E694D"/>
    <w:rsid w:val="004E7396"/>
    <w:rsid w:val="004F08B8"/>
    <w:rsid w:val="004F179D"/>
    <w:rsid w:val="004F1D50"/>
    <w:rsid w:val="004F2B3B"/>
    <w:rsid w:val="004F5ECE"/>
    <w:rsid w:val="004F6076"/>
    <w:rsid w:val="004F693E"/>
    <w:rsid w:val="004F73C6"/>
    <w:rsid w:val="004F7A03"/>
    <w:rsid w:val="004F7A9B"/>
    <w:rsid w:val="005001EF"/>
    <w:rsid w:val="00502913"/>
    <w:rsid w:val="00502FFC"/>
    <w:rsid w:val="00503435"/>
    <w:rsid w:val="0051183A"/>
    <w:rsid w:val="00511A66"/>
    <w:rsid w:val="00511BC0"/>
    <w:rsid w:val="00512457"/>
    <w:rsid w:val="00514658"/>
    <w:rsid w:val="0051734C"/>
    <w:rsid w:val="00520D7A"/>
    <w:rsid w:val="0052201C"/>
    <w:rsid w:val="005225BB"/>
    <w:rsid w:val="0052267C"/>
    <w:rsid w:val="00523C8B"/>
    <w:rsid w:val="00525B2D"/>
    <w:rsid w:val="00527B4E"/>
    <w:rsid w:val="005308FE"/>
    <w:rsid w:val="005318FF"/>
    <w:rsid w:val="005352E9"/>
    <w:rsid w:val="00540526"/>
    <w:rsid w:val="00542744"/>
    <w:rsid w:val="0054321A"/>
    <w:rsid w:val="005449F1"/>
    <w:rsid w:val="00544A85"/>
    <w:rsid w:val="00544FA4"/>
    <w:rsid w:val="00545E93"/>
    <w:rsid w:val="0054625B"/>
    <w:rsid w:val="005462C8"/>
    <w:rsid w:val="00551F72"/>
    <w:rsid w:val="00552BF1"/>
    <w:rsid w:val="00552D24"/>
    <w:rsid w:val="0055346F"/>
    <w:rsid w:val="005612CC"/>
    <w:rsid w:val="005621EA"/>
    <w:rsid w:val="005623CA"/>
    <w:rsid w:val="0057098B"/>
    <w:rsid w:val="00571BE7"/>
    <w:rsid w:val="005729F6"/>
    <w:rsid w:val="005766A2"/>
    <w:rsid w:val="00576945"/>
    <w:rsid w:val="005802E5"/>
    <w:rsid w:val="0058052D"/>
    <w:rsid w:val="005817A3"/>
    <w:rsid w:val="00581BCE"/>
    <w:rsid w:val="005825EF"/>
    <w:rsid w:val="0058263A"/>
    <w:rsid w:val="00583F03"/>
    <w:rsid w:val="0059013B"/>
    <w:rsid w:val="00590461"/>
    <w:rsid w:val="00591267"/>
    <w:rsid w:val="00591781"/>
    <w:rsid w:val="005918FB"/>
    <w:rsid w:val="00591D3D"/>
    <w:rsid w:val="00592F69"/>
    <w:rsid w:val="0059321C"/>
    <w:rsid w:val="0059363B"/>
    <w:rsid w:val="00595B41"/>
    <w:rsid w:val="00595D72"/>
    <w:rsid w:val="0059699C"/>
    <w:rsid w:val="005A0B38"/>
    <w:rsid w:val="005A28A7"/>
    <w:rsid w:val="005A38F4"/>
    <w:rsid w:val="005A455F"/>
    <w:rsid w:val="005A59A8"/>
    <w:rsid w:val="005A7E7A"/>
    <w:rsid w:val="005B0F55"/>
    <w:rsid w:val="005B10B1"/>
    <w:rsid w:val="005B1B91"/>
    <w:rsid w:val="005B33C7"/>
    <w:rsid w:val="005B36CE"/>
    <w:rsid w:val="005B4A77"/>
    <w:rsid w:val="005B4BC3"/>
    <w:rsid w:val="005B580D"/>
    <w:rsid w:val="005B7D01"/>
    <w:rsid w:val="005C08C3"/>
    <w:rsid w:val="005C0964"/>
    <w:rsid w:val="005C2722"/>
    <w:rsid w:val="005C4367"/>
    <w:rsid w:val="005C46EE"/>
    <w:rsid w:val="005C4D1C"/>
    <w:rsid w:val="005C4E29"/>
    <w:rsid w:val="005C50CE"/>
    <w:rsid w:val="005C522D"/>
    <w:rsid w:val="005C5EE2"/>
    <w:rsid w:val="005C6AD5"/>
    <w:rsid w:val="005C7503"/>
    <w:rsid w:val="005C7B2F"/>
    <w:rsid w:val="005D0342"/>
    <w:rsid w:val="005D212D"/>
    <w:rsid w:val="005D2913"/>
    <w:rsid w:val="005D3BBB"/>
    <w:rsid w:val="005D415A"/>
    <w:rsid w:val="005D57FD"/>
    <w:rsid w:val="005D6677"/>
    <w:rsid w:val="005D69F9"/>
    <w:rsid w:val="005E10EC"/>
    <w:rsid w:val="005E250E"/>
    <w:rsid w:val="005E432E"/>
    <w:rsid w:val="005E71B8"/>
    <w:rsid w:val="005E7475"/>
    <w:rsid w:val="005F0B71"/>
    <w:rsid w:val="005F43B8"/>
    <w:rsid w:val="005F4B39"/>
    <w:rsid w:val="005F5F40"/>
    <w:rsid w:val="005F74B1"/>
    <w:rsid w:val="00602D4A"/>
    <w:rsid w:val="006039DD"/>
    <w:rsid w:val="00607700"/>
    <w:rsid w:val="00610A64"/>
    <w:rsid w:val="0061184A"/>
    <w:rsid w:val="0061430E"/>
    <w:rsid w:val="0061456F"/>
    <w:rsid w:val="0061532C"/>
    <w:rsid w:val="006154AA"/>
    <w:rsid w:val="00616958"/>
    <w:rsid w:val="006178DB"/>
    <w:rsid w:val="00621AF4"/>
    <w:rsid w:val="006308D9"/>
    <w:rsid w:val="006316DC"/>
    <w:rsid w:val="00633465"/>
    <w:rsid w:val="0064037C"/>
    <w:rsid w:val="006407FE"/>
    <w:rsid w:val="00644993"/>
    <w:rsid w:val="006467C6"/>
    <w:rsid w:val="00646D42"/>
    <w:rsid w:val="00647F58"/>
    <w:rsid w:val="0065061B"/>
    <w:rsid w:val="0065136D"/>
    <w:rsid w:val="0065494D"/>
    <w:rsid w:val="0065529C"/>
    <w:rsid w:val="00655E61"/>
    <w:rsid w:val="006561FE"/>
    <w:rsid w:val="006562ED"/>
    <w:rsid w:val="006566DD"/>
    <w:rsid w:val="006579CE"/>
    <w:rsid w:val="00660869"/>
    <w:rsid w:val="00661771"/>
    <w:rsid w:val="00662EFF"/>
    <w:rsid w:val="00666125"/>
    <w:rsid w:val="00667BE8"/>
    <w:rsid w:val="00670570"/>
    <w:rsid w:val="00670E2E"/>
    <w:rsid w:val="0067131F"/>
    <w:rsid w:val="006720DA"/>
    <w:rsid w:val="006722E7"/>
    <w:rsid w:val="00672662"/>
    <w:rsid w:val="006749AD"/>
    <w:rsid w:val="00677030"/>
    <w:rsid w:val="006810F3"/>
    <w:rsid w:val="00681F39"/>
    <w:rsid w:val="00681F51"/>
    <w:rsid w:val="0068278A"/>
    <w:rsid w:val="00682918"/>
    <w:rsid w:val="00684993"/>
    <w:rsid w:val="00684E00"/>
    <w:rsid w:val="006859A9"/>
    <w:rsid w:val="00686164"/>
    <w:rsid w:val="00686817"/>
    <w:rsid w:val="00686C8D"/>
    <w:rsid w:val="0068745D"/>
    <w:rsid w:val="006874B7"/>
    <w:rsid w:val="00687504"/>
    <w:rsid w:val="0069093D"/>
    <w:rsid w:val="006924DE"/>
    <w:rsid w:val="0069350F"/>
    <w:rsid w:val="00693ED1"/>
    <w:rsid w:val="006950A6"/>
    <w:rsid w:val="0069607F"/>
    <w:rsid w:val="00696C03"/>
    <w:rsid w:val="00697B47"/>
    <w:rsid w:val="006A0626"/>
    <w:rsid w:val="006A0C87"/>
    <w:rsid w:val="006A1757"/>
    <w:rsid w:val="006A30D3"/>
    <w:rsid w:val="006A338D"/>
    <w:rsid w:val="006A3C31"/>
    <w:rsid w:val="006A5B8F"/>
    <w:rsid w:val="006B1621"/>
    <w:rsid w:val="006B1B91"/>
    <w:rsid w:val="006B1E9C"/>
    <w:rsid w:val="006B2CC8"/>
    <w:rsid w:val="006B30D0"/>
    <w:rsid w:val="006B33AF"/>
    <w:rsid w:val="006B4714"/>
    <w:rsid w:val="006B5650"/>
    <w:rsid w:val="006B75E1"/>
    <w:rsid w:val="006B765B"/>
    <w:rsid w:val="006C0941"/>
    <w:rsid w:val="006C10C9"/>
    <w:rsid w:val="006C1456"/>
    <w:rsid w:val="006C6EC7"/>
    <w:rsid w:val="006C704A"/>
    <w:rsid w:val="006D1279"/>
    <w:rsid w:val="006D1D5A"/>
    <w:rsid w:val="006D2097"/>
    <w:rsid w:val="006D24D4"/>
    <w:rsid w:val="006D29A8"/>
    <w:rsid w:val="006D43BD"/>
    <w:rsid w:val="006D4E84"/>
    <w:rsid w:val="006D6CE7"/>
    <w:rsid w:val="006E00BA"/>
    <w:rsid w:val="006E13FE"/>
    <w:rsid w:val="006E159C"/>
    <w:rsid w:val="006E1A9A"/>
    <w:rsid w:val="006E43F6"/>
    <w:rsid w:val="006E5146"/>
    <w:rsid w:val="006E7C8F"/>
    <w:rsid w:val="006E7EF9"/>
    <w:rsid w:val="006F1652"/>
    <w:rsid w:val="006F1668"/>
    <w:rsid w:val="006F2CA4"/>
    <w:rsid w:val="006F3CA5"/>
    <w:rsid w:val="006F4963"/>
    <w:rsid w:val="006F4E0F"/>
    <w:rsid w:val="006F60F4"/>
    <w:rsid w:val="006F63C3"/>
    <w:rsid w:val="006F697F"/>
    <w:rsid w:val="007007DF"/>
    <w:rsid w:val="00703069"/>
    <w:rsid w:val="007030EA"/>
    <w:rsid w:val="007041B4"/>
    <w:rsid w:val="007063ED"/>
    <w:rsid w:val="0071083B"/>
    <w:rsid w:val="0071148C"/>
    <w:rsid w:val="00711720"/>
    <w:rsid w:val="00714F7B"/>
    <w:rsid w:val="0071527A"/>
    <w:rsid w:val="00715BE1"/>
    <w:rsid w:val="007214AF"/>
    <w:rsid w:val="007220E2"/>
    <w:rsid w:val="00723981"/>
    <w:rsid w:val="00723B15"/>
    <w:rsid w:val="00724547"/>
    <w:rsid w:val="0072535A"/>
    <w:rsid w:val="00726B8C"/>
    <w:rsid w:val="007301CA"/>
    <w:rsid w:val="0073120F"/>
    <w:rsid w:val="00735AC2"/>
    <w:rsid w:val="00735DCC"/>
    <w:rsid w:val="00736340"/>
    <w:rsid w:val="00737396"/>
    <w:rsid w:val="0073797B"/>
    <w:rsid w:val="0074090A"/>
    <w:rsid w:val="00741C2A"/>
    <w:rsid w:val="00742797"/>
    <w:rsid w:val="00743491"/>
    <w:rsid w:val="00743612"/>
    <w:rsid w:val="00744191"/>
    <w:rsid w:val="00744210"/>
    <w:rsid w:val="00744A7C"/>
    <w:rsid w:val="00745D6B"/>
    <w:rsid w:val="007474C2"/>
    <w:rsid w:val="00747B09"/>
    <w:rsid w:val="007532D0"/>
    <w:rsid w:val="0075403D"/>
    <w:rsid w:val="00754437"/>
    <w:rsid w:val="00756749"/>
    <w:rsid w:val="007567C7"/>
    <w:rsid w:val="00757720"/>
    <w:rsid w:val="007646F3"/>
    <w:rsid w:val="0076551A"/>
    <w:rsid w:val="0076573D"/>
    <w:rsid w:val="00765891"/>
    <w:rsid w:val="00767131"/>
    <w:rsid w:val="00767154"/>
    <w:rsid w:val="00767CE2"/>
    <w:rsid w:val="00774B59"/>
    <w:rsid w:val="00774CAC"/>
    <w:rsid w:val="00776643"/>
    <w:rsid w:val="00776FB3"/>
    <w:rsid w:val="007778C9"/>
    <w:rsid w:val="00780078"/>
    <w:rsid w:val="00781257"/>
    <w:rsid w:val="00782817"/>
    <w:rsid w:val="0078345C"/>
    <w:rsid w:val="007872F5"/>
    <w:rsid w:val="00791F33"/>
    <w:rsid w:val="007A079C"/>
    <w:rsid w:val="007A1186"/>
    <w:rsid w:val="007A27BA"/>
    <w:rsid w:val="007A2DBF"/>
    <w:rsid w:val="007A394E"/>
    <w:rsid w:val="007A3DC4"/>
    <w:rsid w:val="007A44BC"/>
    <w:rsid w:val="007A655B"/>
    <w:rsid w:val="007B0A5B"/>
    <w:rsid w:val="007B179E"/>
    <w:rsid w:val="007B310E"/>
    <w:rsid w:val="007B339A"/>
    <w:rsid w:val="007B6AD2"/>
    <w:rsid w:val="007B76E3"/>
    <w:rsid w:val="007B796D"/>
    <w:rsid w:val="007C0D02"/>
    <w:rsid w:val="007C1F42"/>
    <w:rsid w:val="007C2A73"/>
    <w:rsid w:val="007C374F"/>
    <w:rsid w:val="007C3D82"/>
    <w:rsid w:val="007C5FBB"/>
    <w:rsid w:val="007D2970"/>
    <w:rsid w:val="007D360B"/>
    <w:rsid w:val="007D36B7"/>
    <w:rsid w:val="007D62F3"/>
    <w:rsid w:val="007D6F39"/>
    <w:rsid w:val="007D74FB"/>
    <w:rsid w:val="007D7E58"/>
    <w:rsid w:val="007E0628"/>
    <w:rsid w:val="007E108C"/>
    <w:rsid w:val="007E1AE6"/>
    <w:rsid w:val="007E487D"/>
    <w:rsid w:val="007F1546"/>
    <w:rsid w:val="007F1EE0"/>
    <w:rsid w:val="007F3540"/>
    <w:rsid w:val="007F3B5D"/>
    <w:rsid w:val="007F4145"/>
    <w:rsid w:val="007F5A48"/>
    <w:rsid w:val="007F6C54"/>
    <w:rsid w:val="007F6FDA"/>
    <w:rsid w:val="00803610"/>
    <w:rsid w:val="00804165"/>
    <w:rsid w:val="00804FC4"/>
    <w:rsid w:val="00805264"/>
    <w:rsid w:val="00805AA0"/>
    <w:rsid w:val="008066EA"/>
    <w:rsid w:val="00811277"/>
    <w:rsid w:val="00811DBA"/>
    <w:rsid w:val="00814FD7"/>
    <w:rsid w:val="00815B2B"/>
    <w:rsid w:val="00815DC9"/>
    <w:rsid w:val="008167F8"/>
    <w:rsid w:val="00817D6F"/>
    <w:rsid w:val="00824D81"/>
    <w:rsid w:val="00826C44"/>
    <w:rsid w:val="00830436"/>
    <w:rsid w:val="0083050C"/>
    <w:rsid w:val="00830E16"/>
    <w:rsid w:val="00831B4E"/>
    <w:rsid w:val="00832218"/>
    <w:rsid w:val="00833041"/>
    <w:rsid w:val="00833A2B"/>
    <w:rsid w:val="00835F13"/>
    <w:rsid w:val="00837376"/>
    <w:rsid w:val="00840094"/>
    <w:rsid w:val="00841434"/>
    <w:rsid w:val="008415AF"/>
    <w:rsid w:val="008463D0"/>
    <w:rsid w:val="00846EE5"/>
    <w:rsid w:val="0084797B"/>
    <w:rsid w:val="00850C67"/>
    <w:rsid w:val="00851BBD"/>
    <w:rsid w:val="0085217A"/>
    <w:rsid w:val="00853291"/>
    <w:rsid w:val="0085482E"/>
    <w:rsid w:val="00857E8C"/>
    <w:rsid w:val="008608A6"/>
    <w:rsid w:val="00861913"/>
    <w:rsid w:val="00861A58"/>
    <w:rsid w:val="008620CF"/>
    <w:rsid w:val="00865677"/>
    <w:rsid w:val="00870016"/>
    <w:rsid w:val="00871295"/>
    <w:rsid w:val="0087166E"/>
    <w:rsid w:val="008717EC"/>
    <w:rsid w:val="00875AD2"/>
    <w:rsid w:val="0087634D"/>
    <w:rsid w:val="00877959"/>
    <w:rsid w:val="00877F5A"/>
    <w:rsid w:val="008800DD"/>
    <w:rsid w:val="008803B3"/>
    <w:rsid w:val="008824EF"/>
    <w:rsid w:val="00882C1F"/>
    <w:rsid w:val="00883ACA"/>
    <w:rsid w:val="00886D37"/>
    <w:rsid w:val="00893411"/>
    <w:rsid w:val="00893654"/>
    <w:rsid w:val="00894B81"/>
    <w:rsid w:val="00894E5A"/>
    <w:rsid w:val="00895816"/>
    <w:rsid w:val="0089610A"/>
    <w:rsid w:val="008964CA"/>
    <w:rsid w:val="00896C30"/>
    <w:rsid w:val="00896F3F"/>
    <w:rsid w:val="00897DE6"/>
    <w:rsid w:val="008A0AED"/>
    <w:rsid w:val="008A651B"/>
    <w:rsid w:val="008A7644"/>
    <w:rsid w:val="008B0184"/>
    <w:rsid w:val="008B3A7F"/>
    <w:rsid w:val="008B4303"/>
    <w:rsid w:val="008B5AD4"/>
    <w:rsid w:val="008B5F19"/>
    <w:rsid w:val="008B70A1"/>
    <w:rsid w:val="008B70C2"/>
    <w:rsid w:val="008B72DD"/>
    <w:rsid w:val="008B7A06"/>
    <w:rsid w:val="008C0A41"/>
    <w:rsid w:val="008C2523"/>
    <w:rsid w:val="008C3E73"/>
    <w:rsid w:val="008C43FC"/>
    <w:rsid w:val="008C4BEC"/>
    <w:rsid w:val="008C5930"/>
    <w:rsid w:val="008D2455"/>
    <w:rsid w:val="008D274D"/>
    <w:rsid w:val="008D51E7"/>
    <w:rsid w:val="008D5477"/>
    <w:rsid w:val="008D60AB"/>
    <w:rsid w:val="008D6A76"/>
    <w:rsid w:val="008D7390"/>
    <w:rsid w:val="008D767E"/>
    <w:rsid w:val="008D7C28"/>
    <w:rsid w:val="008E247B"/>
    <w:rsid w:val="008E285A"/>
    <w:rsid w:val="008E3E34"/>
    <w:rsid w:val="008E56C1"/>
    <w:rsid w:val="008E63AF"/>
    <w:rsid w:val="008E66E4"/>
    <w:rsid w:val="008F12DB"/>
    <w:rsid w:val="008F3388"/>
    <w:rsid w:val="008F372D"/>
    <w:rsid w:val="008F6CF2"/>
    <w:rsid w:val="00900635"/>
    <w:rsid w:val="0090172E"/>
    <w:rsid w:val="00902F55"/>
    <w:rsid w:val="009033F9"/>
    <w:rsid w:val="0090483E"/>
    <w:rsid w:val="00907277"/>
    <w:rsid w:val="009117C1"/>
    <w:rsid w:val="009155C2"/>
    <w:rsid w:val="009157C4"/>
    <w:rsid w:val="0091655E"/>
    <w:rsid w:val="00917022"/>
    <w:rsid w:val="00917592"/>
    <w:rsid w:val="00917A58"/>
    <w:rsid w:val="0092151E"/>
    <w:rsid w:val="00923C85"/>
    <w:rsid w:val="0092559B"/>
    <w:rsid w:val="00926F4F"/>
    <w:rsid w:val="009344BA"/>
    <w:rsid w:val="009372AD"/>
    <w:rsid w:val="00945730"/>
    <w:rsid w:val="00946CD7"/>
    <w:rsid w:val="00947732"/>
    <w:rsid w:val="0095154E"/>
    <w:rsid w:val="00953224"/>
    <w:rsid w:val="009543E6"/>
    <w:rsid w:val="00954CCD"/>
    <w:rsid w:val="00961332"/>
    <w:rsid w:val="0096167C"/>
    <w:rsid w:val="009633F5"/>
    <w:rsid w:val="00964FEB"/>
    <w:rsid w:val="009650CF"/>
    <w:rsid w:val="00965268"/>
    <w:rsid w:val="0097071F"/>
    <w:rsid w:val="00973579"/>
    <w:rsid w:val="00974690"/>
    <w:rsid w:val="00974C8A"/>
    <w:rsid w:val="00975E93"/>
    <w:rsid w:val="0098133B"/>
    <w:rsid w:val="00982739"/>
    <w:rsid w:val="00983FE2"/>
    <w:rsid w:val="00984CC1"/>
    <w:rsid w:val="009859D5"/>
    <w:rsid w:val="00986BC2"/>
    <w:rsid w:val="0098747E"/>
    <w:rsid w:val="009915AD"/>
    <w:rsid w:val="00991C9B"/>
    <w:rsid w:val="00992DFD"/>
    <w:rsid w:val="00994326"/>
    <w:rsid w:val="0099508C"/>
    <w:rsid w:val="00996DF7"/>
    <w:rsid w:val="009A3E6A"/>
    <w:rsid w:val="009A6263"/>
    <w:rsid w:val="009A68E3"/>
    <w:rsid w:val="009A7738"/>
    <w:rsid w:val="009A7DB6"/>
    <w:rsid w:val="009B01FF"/>
    <w:rsid w:val="009B02A5"/>
    <w:rsid w:val="009B1328"/>
    <w:rsid w:val="009B21A8"/>
    <w:rsid w:val="009B2B31"/>
    <w:rsid w:val="009B39CF"/>
    <w:rsid w:val="009C24DC"/>
    <w:rsid w:val="009C27A0"/>
    <w:rsid w:val="009C6243"/>
    <w:rsid w:val="009D088B"/>
    <w:rsid w:val="009D0CFE"/>
    <w:rsid w:val="009D1073"/>
    <w:rsid w:val="009D2BF7"/>
    <w:rsid w:val="009D34C1"/>
    <w:rsid w:val="009D4004"/>
    <w:rsid w:val="009D4E07"/>
    <w:rsid w:val="009D55FD"/>
    <w:rsid w:val="009D5974"/>
    <w:rsid w:val="009D5F46"/>
    <w:rsid w:val="009D601F"/>
    <w:rsid w:val="009D6558"/>
    <w:rsid w:val="009E1B3F"/>
    <w:rsid w:val="009E3240"/>
    <w:rsid w:val="009E429D"/>
    <w:rsid w:val="009E5722"/>
    <w:rsid w:val="009E5ACF"/>
    <w:rsid w:val="009E6691"/>
    <w:rsid w:val="009E6E8E"/>
    <w:rsid w:val="009F319D"/>
    <w:rsid w:val="009F594D"/>
    <w:rsid w:val="00A010F5"/>
    <w:rsid w:val="00A01D4F"/>
    <w:rsid w:val="00A02434"/>
    <w:rsid w:val="00A05A49"/>
    <w:rsid w:val="00A0664A"/>
    <w:rsid w:val="00A06A04"/>
    <w:rsid w:val="00A074B6"/>
    <w:rsid w:val="00A13209"/>
    <w:rsid w:val="00A137B3"/>
    <w:rsid w:val="00A13A1C"/>
    <w:rsid w:val="00A15713"/>
    <w:rsid w:val="00A157E4"/>
    <w:rsid w:val="00A1632E"/>
    <w:rsid w:val="00A1717A"/>
    <w:rsid w:val="00A21E48"/>
    <w:rsid w:val="00A22ABF"/>
    <w:rsid w:val="00A23342"/>
    <w:rsid w:val="00A23AB8"/>
    <w:rsid w:val="00A259C2"/>
    <w:rsid w:val="00A27179"/>
    <w:rsid w:val="00A30761"/>
    <w:rsid w:val="00A32C52"/>
    <w:rsid w:val="00A33628"/>
    <w:rsid w:val="00A33D47"/>
    <w:rsid w:val="00A35073"/>
    <w:rsid w:val="00A37553"/>
    <w:rsid w:val="00A4014E"/>
    <w:rsid w:val="00A41ED1"/>
    <w:rsid w:val="00A43A8B"/>
    <w:rsid w:val="00A44803"/>
    <w:rsid w:val="00A45C0B"/>
    <w:rsid w:val="00A466DF"/>
    <w:rsid w:val="00A4675D"/>
    <w:rsid w:val="00A46FEA"/>
    <w:rsid w:val="00A47F52"/>
    <w:rsid w:val="00A50F9C"/>
    <w:rsid w:val="00A5419E"/>
    <w:rsid w:val="00A57CE3"/>
    <w:rsid w:val="00A60019"/>
    <w:rsid w:val="00A61B36"/>
    <w:rsid w:val="00A653B6"/>
    <w:rsid w:val="00A66187"/>
    <w:rsid w:val="00A66759"/>
    <w:rsid w:val="00A70993"/>
    <w:rsid w:val="00A72588"/>
    <w:rsid w:val="00A72F71"/>
    <w:rsid w:val="00A734F3"/>
    <w:rsid w:val="00A75453"/>
    <w:rsid w:val="00A76BF7"/>
    <w:rsid w:val="00A82D27"/>
    <w:rsid w:val="00A82E22"/>
    <w:rsid w:val="00A8308E"/>
    <w:rsid w:val="00A83BA3"/>
    <w:rsid w:val="00A83BC5"/>
    <w:rsid w:val="00A90FBF"/>
    <w:rsid w:val="00A91840"/>
    <w:rsid w:val="00A92257"/>
    <w:rsid w:val="00A934E8"/>
    <w:rsid w:val="00A953B2"/>
    <w:rsid w:val="00A95E26"/>
    <w:rsid w:val="00A97046"/>
    <w:rsid w:val="00A97424"/>
    <w:rsid w:val="00AA3592"/>
    <w:rsid w:val="00AA3663"/>
    <w:rsid w:val="00AA54FF"/>
    <w:rsid w:val="00AA7CF5"/>
    <w:rsid w:val="00AB07C9"/>
    <w:rsid w:val="00AB0E56"/>
    <w:rsid w:val="00AB148F"/>
    <w:rsid w:val="00AB3D51"/>
    <w:rsid w:val="00AB704F"/>
    <w:rsid w:val="00AB720E"/>
    <w:rsid w:val="00AB72B0"/>
    <w:rsid w:val="00AC13A0"/>
    <w:rsid w:val="00AC4AC7"/>
    <w:rsid w:val="00AC7036"/>
    <w:rsid w:val="00AC7FC4"/>
    <w:rsid w:val="00AD38C7"/>
    <w:rsid w:val="00AD3B18"/>
    <w:rsid w:val="00AD4EEC"/>
    <w:rsid w:val="00AD4FF0"/>
    <w:rsid w:val="00AD7558"/>
    <w:rsid w:val="00AD7758"/>
    <w:rsid w:val="00AE126E"/>
    <w:rsid w:val="00AE1E73"/>
    <w:rsid w:val="00AF0020"/>
    <w:rsid w:val="00AF002B"/>
    <w:rsid w:val="00AF0906"/>
    <w:rsid w:val="00AF0F0C"/>
    <w:rsid w:val="00AF2576"/>
    <w:rsid w:val="00AF2F07"/>
    <w:rsid w:val="00AF40A9"/>
    <w:rsid w:val="00AF5D44"/>
    <w:rsid w:val="00AF65EA"/>
    <w:rsid w:val="00B00DBD"/>
    <w:rsid w:val="00B01096"/>
    <w:rsid w:val="00B04FE3"/>
    <w:rsid w:val="00B05286"/>
    <w:rsid w:val="00B05931"/>
    <w:rsid w:val="00B066C0"/>
    <w:rsid w:val="00B102BD"/>
    <w:rsid w:val="00B131E1"/>
    <w:rsid w:val="00B139C6"/>
    <w:rsid w:val="00B149CC"/>
    <w:rsid w:val="00B1575D"/>
    <w:rsid w:val="00B1580C"/>
    <w:rsid w:val="00B202B2"/>
    <w:rsid w:val="00B226E3"/>
    <w:rsid w:val="00B22993"/>
    <w:rsid w:val="00B24F7D"/>
    <w:rsid w:val="00B26189"/>
    <w:rsid w:val="00B307DF"/>
    <w:rsid w:val="00B3351B"/>
    <w:rsid w:val="00B33917"/>
    <w:rsid w:val="00B33B20"/>
    <w:rsid w:val="00B34D9E"/>
    <w:rsid w:val="00B37DDD"/>
    <w:rsid w:val="00B4033F"/>
    <w:rsid w:val="00B41CE4"/>
    <w:rsid w:val="00B41E66"/>
    <w:rsid w:val="00B42C2A"/>
    <w:rsid w:val="00B45F47"/>
    <w:rsid w:val="00B51D57"/>
    <w:rsid w:val="00B52A26"/>
    <w:rsid w:val="00B52C64"/>
    <w:rsid w:val="00B558D9"/>
    <w:rsid w:val="00B5609A"/>
    <w:rsid w:val="00B610E3"/>
    <w:rsid w:val="00B63E9C"/>
    <w:rsid w:val="00B65574"/>
    <w:rsid w:val="00B66143"/>
    <w:rsid w:val="00B66689"/>
    <w:rsid w:val="00B70EF1"/>
    <w:rsid w:val="00B717F2"/>
    <w:rsid w:val="00B7197B"/>
    <w:rsid w:val="00B806DF"/>
    <w:rsid w:val="00B82CA5"/>
    <w:rsid w:val="00B831E0"/>
    <w:rsid w:val="00B8392B"/>
    <w:rsid w:val="00B85B35"/>
    <w:rsid w:val="00B86C68"/>
    <w:rsid w:val="00B87401"/>
    <w:rsid w:val="00B875D1"/>
    <w:rsid w:val="00B87A43"/>
    <w:rsid w:val="00B90C05"/>
    <w:rsid w:val="00B93613"/>
    <w:rsid w:val="00B93A9A"/>
    <w:rsid w:val="00B93C9C"/>
    <w:rsid w:val="00B95566"/>
    <w:rsid w:val="00B95D4B"/>
    <w:rsid w:val="00BA263A"/>
    <w:rsid w:val="00BB0975"/>
    <w:rsid w:val="00BB150D"/>
    <w:rsid w:val="00BB54FC"/>
    <w:rsid w:val="00BB5C27"/>
    <w:rsid w:val="00BB7FC7"/>
    <w:rsid w:val="00BC01B1"/>
    <w:rsid w:val="00BC60E0"/>
    <w:rsid w:val="00BC6793"/>
    <w:rsid w:val="00BC6A17"/>
    <w:rsid w:val="00BC6A54"/>
    <w:rsid w:val="00BC723F"/>
    <w:rsid w:val="00BD0273"/>
    <w:rsid w:val="00BD02F6"/>
    <w:rsid w:val="00BD1ACC"/>
    <w:rsid w:val="00BD426E"/>
    <w:rsid w:val="00BD495C"/>
    <w:rsid w:val="00BE1223"/>
    <w:rsid w:val="00BE1EF9"/>
    <w:rsid w:val="00BE40D7"/>
    <w:rsid w:val="00BE5D8B"/>
    <w:rsid w:val="00BE6167"/>
    <w:rsid w:val="00BE7B7F"/>
    <w:rsid w:val="00BF02CD"/>
    <w:rsid w:val="00BF1E7A"/>
    <w:rsid w:val="00BF2A16"/>
    <w:rsid w:val="00BF2B84"/>
    <w:rsid w:val="00BF2DDB"/>
    <w:rsid w:val="00BF35C0"/>
    <w:rsid w:val="00BF5A42"/>
    <w:rsid w:val="00BF6B71"/>
    <w:rsid w:val="00BF6D73"/>
    <w:rsid w:val="00BF7919"/>
    <w:rsid w:val="00BF792F"/>
    <w:rsid w:val="00C00C3C"/>
    <w:rsid w:val="00C028F9"/>
    <w:rsid w:val="00C045BF"/>
    <w:rsid w:val="00C05894"/>
    <w:rsid w:val="00C07808"/>
    <w:rsid w:val="00C10637"/>
    <w:rsid w:val="00C1073E"/>
    <w:rsid w:val="00C126A4"/>
    <w:rsid w:val="00C12BED"/>
    <w:rsid w:val="00C12DFA"/>
    <w:rsid w:val="00C138DE"/>
    <w:rsid w:val="00C13CCF"/>
    <w:rsid w:val="00C151E8"/>
    <w:rsid w:val="00C16C68"/>
    <w:rsid w:val="00C16DF5"/>
    <w:rsid w:val="00C16EB5"/>
    <w:rsid w:val="00C176FF"/>
    <w:rsid w:val="00C17CB5"/>
    <w:rsid w:val="00C20F64"/>
    <w:rsid w:val="00C235BD"/>
    <w:rsid w:val="00C239F0"/>
    <w:rsid w:val="00C23EC9"/>
    <w:rsid w:val="00C250C5"/>
    <w:rsid w:val="00C26DC5"/>
    <w:rsid w:val="00C3168F"/>
    <w:rsid w:val="00C319AB"/>
    <w:rsid w:val="00C31B3F"/>
    <w:rsid w:val="00C33766"/>
    <w:rsid w:val="00C3493D"/>
    <w:rsid w:val="00C37026"/>
    <w:rsid w:val="00C37A35"/>
    <w:rsid w:val="00C41D0D"/>
    <w:rsid w:val="00C4270D"/>
    <w:rsid w:val="00C43C14"/>
    <w:rsid w:val="00C45123"/>
    <w:rsid w:val="00C4705E"/>
    <w:rsid w:val="00C47079"/>
    <w:rsid w:val="00C529B4"/>
    <w:rsid w:val="00C535EF"/>
    <w:rsid w:val="00C54111"/>
    <w:rsid w:val="00C565A4"/>
    <w:rsid w:val="00C57CB9"/>
    <w:rsid w:val="00C6124A"/>
    <w:rsid w:val="00C62394"/>
    <w:rsid w:val="00C63A3F"/>
    <w:rsid w:val="00C65284"/>
    <w:rsid w:val="00C67AC9"/>
    <w:rsid w:val="00C716F7"/>
    <w:rsid w:val="00C717FE"/>
    <w:rsid w:val="00C73182"/>
    <w:rsid w:val="00C74155"/>
    <w:rsid w:val="00C74695"/>
    <w:rsid w:val="00C75885"/>
    <w:rsid w:val="00C75CF7"/>
    <w:rsid w:val="00C827B0"/>
    <w:rsid w:val="00C87D7F"/>
    <w:rsid w:val="00C918EB"/>
    <w:rsid w:val="00C92372"/>
    <w:rsid w:val="00C944B3"/>
    <w:rsid w:val="00C946D4"/>
    <w:rsid w:val="00C9483C"/>
    <w:rsid w:val="00C96B50"/>
    <w:rsid w:val="00C975CA"/>
    <w:rsid w:val="00CA1083"/>
    <w:rsid w:val="00CA240A"/>
    <w:rsid w:val="00CA277F"/>
    <w:rsid w:val="00CA31A7"/>
    <w:rsid w:val="00CA3F5D"/>
    <w:rsid w:val="00CA4D22"/>
    <w:rsid w:val="00CA71B3"/>
    <w:rsid w:val="00CB0E04"/>
    <w:rsid w:val="00CB0F70"/>
    <w:rsid w:val="00CB1151"/>
    <w:rsid w:val="00CB193F"/>
    <w:rsid w:val="00CB2111"/>
    <w:rsid w:val="00CB2206"/>
    <w:rsid w:val="00CB2941"/>
    <w:rsid w:val="00CB7E83"/>
    <w:rsid w:val="00CC2D74"/>
    <w:rsid w:val="00CC47DE"/>
    <w:rsid w:val="00CC4D34"/>
    <w:rsid w:val="00CC7581"/>
    <w:rsid w:val="00CC7F40"/>
    <w:rsid w:val="00CD17B9"/>
    <w:rsid w:val="00CD21C0"/>
    <w:rsid w:val="00CD30E2"/>
    <w:rsid w:val="00CD393E"/>
    <w:rsid w:val="00CD4605"/>
    <w:rsid w:val="00CD4724"/>
    <w:rsid w:val="00CD5601"/>
    <w:rsid w:val="00CD67DF"/>
    <w:rsid w:val="00CD6E56"/>
    <w:rsid w:val="00CD707C"/>
    <w:rsid w:val="00CE2DA7"/>
    <w:rsid w:val="00CE5D44"/>
    <w:rsid w:val="00CE5F12"/>
    <w:rsid w:val="00CE65F4"/>
    <w:rsid w:val="00CF01CF"/>
    <w:rsid w:val="00CF0D20"/>
    <w:rsid w:val="00CF1BC3"/>
    <w:rsid w:val="00CF2280"/>
    <w:rsid w:val="00CF2750"/>
    <w:rsid w:val="00D00411"/>
    <w:rsid w:val="00D004D7"/>
    <w:rsid w:val="00D00713"/>
    <w:rsid w:val="00D02598"/>
    <w:rsid w:val="00D03256"/>
    <w:rsid w:val="00D035D7"/>
    <w:rsid w:val="00D046B5"/>
    <w:rsid w:val="00D063C7"/>
    <w:rsid w:val="00D07064"/>
    <w:rsid w:val="00D07844"/>
    <w:rsid w:val="00D11637"/>
    <w:rsid w:val="00D12ACB"/>
    <w:rsid w:val="00D12CC0"/>
    <w:rsid w:val="00D15D0F"/>
    <w:rsid w:val="00D20A5A"/>
    <w:rsid w:val="00D24105"/>
    <w:rsid w:val="00D24192"/>
    <w:rsid w:val="00D242F4"/>
    <w:rsid w:val="00D24E1E"/>
    <w:rsid w:val="00D254B7"/>
    <w:rsid w:val="00D257F3"/>
    <w:rsid w:val="00D26156"/>
    <w:rsid w:val="00D265B4"/>
    <w:rsid w:val="00D27CCE"/>
    <w:rsid w:val="00D3053F"/>
    <w:rsid w:val="00D34F19"/>
    <w:rsid w:val="00D3523A"/>
    <w:rsid w:val="00D36628"/>
    <w:rsid w:val="00D404F2"/>
    <w:rsid w:val="00D410EB"/>
    <w:rsid w:val="00D42005"/>
    <w:rsid w:val="00D43A9F"/>
    <w:rsid w:val="00D43F2C"/>
    <w:rsid w:val="00D44ABF"/>
    <w:rsid w:val="00D47E13"/>
    <w:rsid w:val="00D546A5"/>
    <w:rsid w:val="00D5673B"/>
    <w:rsid w:val="00D603EF"/>
    <w:rsid w:val="00D6167A"/>
    <w:rsid w:val="00D621CC"/>
    <w:rsid w:val="00D63405"/>
    <w:rsid w:val="00D670CC"/>
    <w:rsid w:val="00D71F22"/>
    <w:rsid w:val="00D71F4C"/>
    <w:rsid w:val="00D72B05"/>
    <w:rsid w:val="00D740B8"/>
    <w:rsid w:val="00D75177"/>
    <w:rsid w:val="00D76255"/>
    <w:rsid w:val="00D77E60"/>
    <w:rsid w:val="00D8271A"/>
    <w:rsid w:val="00D84021"/>
    <w:rsid w:val="00D8438F"/>
    <w:rsid w:val="00D84FD3"/>
    <w:rsid w:val="00D87260"/>
    <w:rsid w:val="00D87A63"/>
    <w:rsid w:val="00D91290"/>
    <w:rsid w:val="00D91F64"/>
    <w:rsid w:val="00D92D7B"/>
    <w:rsid w:val="00D9308B"/>
    <w:rsid w:val="00D936FA"/>
    <w:rsid w:val="00D9423A"/>
    <w:rsid w:val="00D95739"/>
    <w:rsid w:val="00D96DBB"/>
    <w:rsid w:val="00D978D7"/>
    <w:rsid w:val="00DA02FF"/>
    <w:rsid w:val="00DA0793"/>
    <w:rsid w:val="00DA16ED"/>
    <w:rsid w:val="00DA32AC"/>
    <w:rsid w:val="00DA4AE7"/>
    <w:rsid w:val="00DA4EA1"/>
    <w:rsid w:val="00DA5E04"/>
    <w:rsid w:val="00DB0466"/>
    <w:rsid w:val="00DB088D"/>
    <w:rsid w:val="00DB3172"/>
    <w:rsid w:val="00DB4249"/>
    <w:rsid w:val="00DB4663"/>
    <w:rsid w:val="00DB7AD6"/>
    <w:rsid w:val="00DC0619"/>
    <w:rsid w:val="00DC1341"/>
    <w:rsid w:val="00DC2942"/>
    <w:rsid w:val="00DC5F33"/>
    <w:rsid w:val="00DD1EBD"/>
    <w:rsid w:val="00DD21A9"/>
    <w:rsid w:val="00DD28D0"/>
    <w:rsid w:val="00DD2A42"/>
    <w:rsid w:val="00DD3935"/>
    <w:rsid w:val="00DD39D4"/>
    <w:rsid w:val="00DD3BDB"/>
    <w:rsid w:val="00DD3D0A"/>
    <w:rsid w:val="00DD45F2"/>
    <w:rsid w:val="00DD4645"/>
    <w:rsid w:val="00DD574E"/>
    <w:rsid w:val="00DD5B9F"/>
    <w:rsid w:val="00DD743A"/>
    <w:rsid w:val="00DD774B"/>
    <w:rsid w:val="00DD7F6A"/>
    <w:rsid w:val="00DE27E7"/>
    <w:rsid w:val="00DE5878"/>
    <w:rsid w:val="00DE6569"/>
    <w:rsid w:val="00DE76C2"/>
    <w:rsid w:val="00DF0831"/>
    <w:rsid w:val="00DF17C5"/>
    <w:rsid w:val="00DF2CBF"/>
    <w:rsid w:val="00DF4D3F"/>
    <w:rsid w:val="00E001B2"/>
    <w:rsid w:val="00E0098D"/>
    <w:rsid w:val="00E01392"/>
    <w:rsid w:val="00E01576"/>
    <w:rsid w:val="00E018FE"/>
    <w:rsid w:val="00E01DFA"/>
    <w:rsid w:val="00E01FD7"/>
    <w:rsid w:val="00E056B4"/>
    <w:rsid w:val="00E074A8"/>
    <w:rsid w:val="00E075E7"/>
    <w:rsid w:val="00E13F2F"/>
    <w:rsid w:val="00E14E71"/>
    <w:rsid w:val="00E14ECE"/>
    <w:rsid w:val="00E16F68"/>
    <w:rsid w:val="00E2019F"/>
    <w:rsid w:val="00E2080A"/>
    <w:rsid w:val="00E209E4"/>
    <w:rsid w:val="00E20E9B"/>
    <w:rsid w:val="00E2156B"/>
    <w:rsid w:val="00E2307F"/>
    <w:rsid w:val="00E26C4F"/>
    <w:rsid w:val="00E271BD"/>
    <w:rsid w:val="00E3133E"/>
    <w:rsid w:val="00E31401"/>
    <w:rsid w:val="00E31D15"/>
    <w:rsid w:val="00E31ED6"/>
    <w:rsid w:val="00E32174"/>
    <w:rsid w:val="00E329E7"/>
    <w:rsid w:val="00E32AAB"/>
    <w:rsid w:val="00E32F6A"/>
    <w:rsid w:val="00E34C4D"/>
    <w:rsid w:val="00E353F3"/>
    <w:rsid w:val="00E36DC9"/>
    <w:rsid w:val="00E36E5B"/>
    <w:rsid w:val="00E37007"/>
    <w:rsid w:val="00E426E6"/>
    <w:rsid w:val="00E4455D"/>
    <w:rsid w:val="00E445B7"/>
    <w:rsid w:val="00E44BE7"/>
    <w:rsid w:val="00E476FD"/>
    <w:rsid w:val="00E5454B"/>
    <w:rsid w:val="00E545B9"/>
    <w:rsid w:val="00E56E07"/>
    <w:rsid w:val="00E57240"/>
    <w:rsid w:val="00E61AAD"/>
    <w:rsid w:val="00E61C9C"/>
    <w:rsid w:val="00E659FB"/>
    <w:rsid w:val="00E66DAE"/>
    <w:rsid w:val="00E674DF"/>
    <w:rsid w:val="00E67526"/>
    <w:rsid w:val="00E7342E"/>
    <w:rsid w:val="00E73C49"/>
    <w:rsid w:val="00E75538"/>
    <w:rsid w:val="00E75F41"/>
    <w:rsid w:val="00E76037"/>
    <w:rsid w:val="00E76C22"/>
    <w:rsid w:val="00E76E34"/>
    <w:rsid w:val="00E81E9B"/>
    <w:rsid w:val="00E83DF7"/>
    <w:rsid w:val="00E85ADE"/>
    <w:rsid w:val="00E860CA"/>
    <w:rsid w:val="00E86995"/>
    <w:rsid w:val="00E91A89"/>
    <w:rsid w:val="00E9217F"/>
    <w:rsid w:val="00E93A46"/>
    <w:rsid w:val="00EA0699"/>
    <w:rsid w:val="00EA09C1"/>
    <w:rsid w:val="00EA25BC"/>
    <w:rsid w:val="00EA3101"/>
    <w:rsid w:val="00EA437E"/>
    <w:rsid w:val="00EA6A03"/>
    <w:rsid w:val="00EA6B22"/>
    <w:rsid w:val="00EA7DB3"/>
    <w:rsid w:val="00EA7E17"/>
    <w:rsid w:val="00EB01A9"/>
    <w:rsid w:val="00EB02A3"/>
    <w:rsid w:val="00EB3667"/>
    <w:rsid w:val="00EB3D37"/>
    <w:rsid w:val="00EB5DE4"/>
    <w:rsid w:val="00EB7880"/>
    <w:rsid w:val="00EC0568"/>
    <w:rsid w:val="00EC1D85"/>
    <w:rsid w:val="00EC2AB9"/>
    <w:rsid w:val="00EC335B"/>
    <w:rsid w:val="00EC37FD"/>
    <w:rsid w:val="00EC4295"/>
    <w:rsid w:val="00EC536A"/>
    <w:rsid w:val="00EC5713"/>
    <w:rsid w:val="00EC6E27"/>
    <w:rsid w:val="00ED0826"/>
    <w:rsid w:val="00ED1C76"/>
    <w:rsid w:val="00ED2378"/>
    <w:rsid w:val="00ED4669"/>
    <w:rsid w:val="00ED4E20"/>
    <w:rsid w:val="00ED541B"/>
    <w:rsid w:val="00ED61D1"/>
    <w:rsid w:val="00ED67A5"/>
    <w:rsid w:val="00ED7B73"/>
    <w:rsid w:val="00EE0358"/>
    <w:rsid w:val="00EE1CAA"/>
    <w:rsid w:val="00EE2B5F"/>
    <w:rsid w:val="00EE3FA4"/>
    <w:rsid w:val="00EE6FBB"/>
    <w:rsid w:val="00EE7CDA"/>
    <w:rsid w:val="00EF5AAD"/>
    <w:rsid w:val="00EF6613"/>
    <w:rsid w:val="00EF6D7B"/>
    <w:rsid w:val="00EF7E9E"/>
    <w:rsid w:val="00F02040"/>
    <w:rsid w:val="00F04085"/>
    <w:rsid w:val="00F076E4"/>
    <w:rsid w:val="00F130FC"/>
    <w:rsid w:val="00F1383D"/>
    <w:rsid w:val="00F15314"/>
    <w:rsid w:val="00F15343"/>
    <w:rsid w:val="00F179E8"/>
    <w:rsid w:val="00F21B47"/>
    <w:rsid w:val="00F21C63"/>
    <w:rsid w:val="00F227F8"/>
    <w:rsid w:val="00F247CA"/>
    <w:rsid w:val="00F24D81"/>
    <w:rsid w:val="00F24E73"/>
    <w:rsid w:val="00F275A5"/>
    <w:rsid w:val="00F27DF6"/>
    <w:rsid w:val="00F30627"/>
    <w:rsid w:val="00F31530"/>
    <w:rsid w:val="00F325D7"/>
    <w:rsid w:val="00F33546"/>
    <w:rsid w:val="00F35D9A"/>
    <w:rsid w:val="00F36F38"/>
    <w:rsid w:val="00F37EFD"/>
    <w:rsid w:val="00F404D7"/>
    <w:rsid w:val="00F41A55"/>
    <w:rsid w:val="00F47129"/>
    <w:rsid w:val="00F51EA1"/>
    <w:rsid w:val="00F53100"/>
    <w:rsid w:val="00F5551F"/>
    <w:rsid w:val="00F56EBF"/>
    <w:rsid w:val="00F579CB"/>
    <w:rsid w:val="00F60E02"/>
    <w:rsid w:val="00F6123E"/>
    <w:rsid w:val="00F62736"/>
    <w:rsid w:val="00F6402D"/>
    <w:rsid w:val="00F64AE6"/>
    <w:rsid w:val="00F706DB"/>
    <w:rsid w:val="00F71D8E"/>
    <w:rsid w:val="00F73384"/>
    <w:rsid w:val="00F74011"/>
    <w:rsid w:val="00F74387"/>
    <w:rsid w:val="00F743E4"/>
    <w:rsid w:val="00F76DC7"/>
    <w:rsid w:val="00F80D2D"/>
    <w:rsid w:val="00F82A75"/>
    <w:rsid w:val="00F85A01"/>
    <w:rsid w:val="00F86E6B"/>
    <w:rsid w:val="00F90487"/>
    <w:rsid w:val="00F91BFF"/>
    <w:rsid w:val="00F94733"/>
    <w:rsid w:val="00F97A10"/>
    <w:rsid w:val="00FA03D9"/>
    <w:rsid w:val="00FA1B2C"/>
    <w:rsid w:val="00FA3A9E"/>
    <w:rsid w:val="00FA76A5"/>
    <w:rsid w:val="00FB1002"/>
    <w:rsid w:val="00FB272D"/>
    <w:rsid w:val="00FB2ADB"/>
    <w:rsid w:val="00FB2C75"/>
    <w:rsid w:val="00FB345F"/>
    <w:rsid w:val="00FB3734"/>
    <w:rsid w:val="00FB455F"/>
    <w:rsid w:val="00FB531D"/>
    <w:rsid w:val="00FC17D5"/>
    <w:rsid w:val="00FC2FCD"/>
    <w:rsid w:val="00FC3486"/>
    <w:rsid w:val="00FC5298"/>
    <w:rsid w:val="00FC622C"/>
    <w:rsid w:val="00FC6519"/>
    <w:rsid w:val="00FC6E76"/>
    <w:rsid w:val="00FC7276"/>
    <w:rsid w:val="00FD0061"/>
    <w:rsid w:val="00FD228B"/>
    <w:rsid w:val="00FD39B3"/>
    <w:rsid w:val="00FD5E7D"/>
    <w:rsid w:val="00FD6122"/>
    <w:rsid w:val="00FD6173"/>
    <w:rsid w:val="00FD620B"/>
    <w:rsid w:val="00FD7B6F"/>
    <w:rsid w:val="00FE05F1"/>
    <w:rsid w:val="00FE0906"/>
    <w:rsid w:val="00FE2594"/>
    <w:rsid w:val="00FE2BB9"/>
    <w:rsid w:val="00FE5859"/>
    <w:rsid w:val="00FE63B4"/>
    <w:rsid w:val="00FE6F6C"/>
    <w:rsid w:val="00FF012A"/>
    <w:rsid w:val="00FF0233"/>
    <w:rsid w:val="00FF2446"/>
    <w:rsid w:val="00FF30C4"/>
    <w:rsid w:val="00FF30EE"/>
    <w:rsid w:val="00FF3D63"/>
    <w:rsid w:val="00FF4A2E"/>
    <w:rsid w:val="00FF59A3"/>
    <w:rsid w:val="00FF5E32"/>
    <w:rsid w:val="00FF63E5"/>
    <w:rsid w:val="00FF709A"/>
    <w:rsid w:val="00FF7240"/>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ACC"/>
  <w15:chartTrackingRefBased/>
  <w15:docId w15:val="{6D5D6F68-DFA6-4D5A-909F-D6187E1D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3629"/>
    <w:pPr>
      <w:ind w:left="720"/>
      <w:contextualSpacing/>
    </w:pPr>
  </w:style>
  <w:style w:type="paragraph" w:styleId="a5">
    <w:name w:val="header"/>
    <w:basedOn w:val="a"/>
    <w:link w:val="a6"/>
    <w:uiPriority w:val="99"/>
    <w:unhideWhenUsed/>
    <w:rsid w:val="00CA27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277F"/>
  </w:style>
  <w:style w:type="paragraph" w:styleId="a7">
    <w:name w:val="footer"/>
    <w:basedOn w:val="a"/>
    <w:link w:val="a8"/>
    <w:uiPriority w:val="99"/>
    <w:unhideWhenUsed/>
    <w:rsid w:val="00CA27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277F"/>
  </w:style>
  <w:style w:type="paragraph" w:styleId="a9">
    <w:name w:val="Balloon Text"/>
    <w:basedOn w:val="a"/>
    <w:link w:val="aa"/>
    <w:uiPriority w:val="99"/>
    <w:semiHidden/>
    <w:unhideWhenUsed/>
    <w:rsid w:val="00A137B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37B3"/>
    <w:rPr>
      <w:rFonts w:ascii="Segoe UI" w:hAnsi="Segoe UI" w:cs="Segoe UI"/>
      <w:sz w:val="18"/>
      <w:szCs w:val="18"/>
    </w:rPr>
  </w:style>
  <w:style w:type="character" w:customStyle="1" w:styleId="ab">
    <w:name w:val="Другое_"/>
    <w:basedOn w:val="a0"/>
    <w:link w:val="ac"/>
    <w:rsid w:val="000E4DD1"/>
    <w:rPr>
      <w:rFonts w:ascii="Times New Roman" w:eastAsia="Times New Roman" w:hAnsi="Times New Roman" w:cs="Times New Roman"/>
    </w:rPr>
  </w:style>
  <w:style w:type="paragraph" w:customStyle="1" w:styleId="ac">
    <w:name w:val="Другое"/>
    <w:basedOn w:val="a"/>
    <w:link w:val="ab"/>
    <w:rsid w:val="000E4DD1"/>
    <w:pPr>
      <w:widowControl w:val="0"/>
      <w:spacing w:after="0" w:line="240" w:lineRule="auto"/>
      <w:jc w:val="center"/>
    </w:pPr>
    <w:rPr>
      <w:rFonts w:ascii="Times New Roman" w:eastAsia="Times New Roman" w:hAnsi="Times New Roman" w:cs="Times New Roman"/>
    </w:rPr>
  </w:style>
  <w:style w:type="character" w:styleId="ad">
    <w:name w:val="Emphasis"/>
    <w:basedOn w:val="a0"/>
    <w:uiPriority w:val="20"/>
    <w:qFormat/>
    <w:rsid w:val="003A4A53"/>
    <w:rPr>
      <w:i/>
      <w:iCs/>
    </w:rPr>
  </w:style>
  <w:style w:type="character" w:customStyle="1" w:styleId="error">
    <w:name w:val="error"/>
    <w:basedOn w:val="a0"/>
    <w:rsid w:val="003A4A53"/>
  </w:style>
  <w:style w:type="paragraph" w:styleId="ae">
    <w:name w:val="Normal (Web)"/>
    <w:basedOn w:val="a"/>
    <w:uiPriority w:val="99"/>
    <w:semiHidden/>
    <w:unhideWhenUsed/>
    <w:rsid w:val="00027B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70491">
      <w:bodyDiv w:val="1"/>
      <w:marLeft w:val="0"/>
      <w:marRight w:val="0"/>
      <w:marTop w:val="0"/>
      <w:marBottom w:val="0"/>
      <w:divBdr>
        <w:top w:val="none" w:sz="0" w:space="0" w:color="auto"/>
        <w:left w:val="none" w:sz="0" w:space="0" w:color="auto"/>
        <w:bottom w:val="none" w:sz="0" w:space="0" w:color="auto"/>
        <w:right w:val="none" w:sz="0" w:space="0" w:color="auto"/>
      </w:divBdr>
    </w:div>
    <w:div w:id="254553064">
      <w:bodyDiv w:val="1"/>
      <w:marLeft w:val="0"/>
      <w:marRight w:val="0"/>
      <w:marTop w:val="0"/>
      <w:marBottom w:val="0"/>
      <w:divBdr>
        <w:top w:val="none" w:sz="0" w:space="0" w:color="auto"/>
        <w:left w:val="none" w:sz="0" w:space="0" w:color="auto"/>
        <w:bottom w:val="none" w:sz="0" w:space="0" w:color="auto"/>
        <w:right w:val="none" w:sz="0" w:space="0" w:color="auto"/>
      </w:divBdr>
    </w:div>
    <w:div w:id="287974368">
      <w:bodyDiv w:val="1"/>
      <w:marLeft w:val="0"/>
      <w:marRight w:val="0"/>
      <w:marTop w:val="0"/>
      <w:marBottom w:val="0"/>
      <w:divBdr>
        <w:top w:val="none" w:sz="0" w:space="0" w:color="auto"/>
        <w:left w:val="none" w:sz="0" w:space="0" w:color="auto"/>
        <w:bottom w:val="none" w:sz="0" w:space="0" w:color="auto"/>
        <w:right w:val="none" w:sz="0" w:space="0" w:color="auto"/>
      </w:divBdr>
    </w:div>
    <w:div w:id="302851701">
      <w:bodyDiv w:val="1"/>
      <w:marLeft w:val="0"/>
      <w:marRight w:val="0"/>
      <w:marTop w:val="0"/>
      <w:marBottom w:val="0"/>
      <w:divBdr>
        <w:top w:val="none" w:sz="0" w:space="0" w:color="auto"/>
        <w:left w:val="none" w:sz="0" w:space="0" w:color="auto"/>
        <w:bottom w:val="none" w:sz="0" w:space="0" w:color="auto"/>
        <w:right w:val="none" w:sz="0" w:space="0" w:color="auto"/>
      </w:divBdr>
    </w:div>
    <w:div w:id="353192557">
      <w:bodyDiv w:val="1"/>
      <w:marLeft w:val="0"/>
      <w:marRight w:val="0"/>
      <w:marTop w:val="0"/>
      <w:marBottom w:val="0"/>
      <w:divBdr>
        <w:top w:val="none" w:sz="0" w:space="0" w:color="auto"/>
        <w:left w:val="none" w:sz="0" w:space="0" w:color="auto"/>
        <w:bottom w:val="none" w:sz="0" w:space="0" w:color="auto"/>
        <w:right w:val="none" w:sz="0" w:space="0" w:color="auto"/>
      </w:divBdr>
    </w:div>
    <w:div w:id="374933880">
      <w:bodyDiv w:val="1"/>
      <w:marLeft w:val="0"/>
      <w:marRight w:val="0"/>
      <w:marTop w:val="0"/>
      <w:marBottom w:val="0"/>
      <w:divBdr>
        <w:top w:val="none" w:sz="0" w:space="0" w:color="auto"/>
        <w:left w:val="none" w:sz="0" w:space="0" w:color="auto"/>
        <w:bottom w:val="none" w:sz="0" w:space="0" w:color="auto"/>
        <w:right w:val="none" w:sz="0" w:space="0" w:color="auto"/>
      </w:divBdr>
    </w:div>
    <w:div w:id="401373442">
      <w:bodyDiv w:val="1"/>
      <w:marLeft w:val="0"/>
      <w:marRight w:val="0"/>
      <w:marTop w:val="0"/>
      <w:marBottom w:val="0"/>
      <w:divBdr>
        <w:top w:val="none" w:sz="0" w:space="0" w:color="auto"/>
        <w:left w:val="none" w:sz="0" w:space="0" w:color="auto"/>
        <w:bottom w:val="none" w:sz="0" w:space="0" w:color="auto"/>
        <w:right w:val="none" w:sz="0" w:space="0" w:color="auto"/>
      </w:divBdr>
    </w:div>
    <w:div w:id="604658729">
      <w:bodyDiv w:val="1"/>
      <w:marLeft w:val="0"/>
      <w:marRight w:val="0"/>
      <w:marTop w:val="0"/>
      <w:marBottom w:val="0"/>
      <w:divBdr>
        <w:top w:val="none" w:sz="0" w:space="0" w:color="auto"/>
        <w:left w:val="none" w:sz="0" w:space="0" w:color="auto"/>
        <w:bottom w:val="none" w:sz="0" w:space="0" w:color="auto"/>
        <w:right w:val="none" w:sz="0" w:space="0" w:color="auto"/>
      </w:divBdr>
    </w:div>
    <w:div w:id="683016304">
      <w:bodyDiv w:val="1"/>
      <w:marLeft w:val="0"/>
      <w:marRight w:val="0"/>
      <w:marTop w:val="0"/>
      <w:marBottom w:val="0"/>
      <w:divBdr>
        <w:top w:val="none" w:sz="0" w:space="0" w:color="auto"/>
        <w:left w:val="none" w:sz="0" w:space="0" w:color="auto"/>
        <w:bottom w:val="none" w:sz="0" w:space="0" w:color="auto"/>
        <w:right w:val="none" w:sz="0" w:space="0" w:color="auto"/>
      </w:divBdr>
    </w:div>
    <w:div w:id="939331786">
      <w:bodyDiv w:val="1"/>
      <w:marLeft w:val="0"/>
      <w:marRight w:val="0"/>
      <w:marTop w:val="0"/>
      <w:marBottom w:val="0"/>
      <w:divBdr>
        <w:top w:val="none" w:sz="0" w:space="0" w:color="auto"/>
        <w:left w:val="none" w:sz="0" w:space="0" w:color="auto"/>
        <w:bottom w:val="none" w:sz="0" w:space="0" w:color="auto"/>
        <w:right w:val="none" w:sz="0" w:space="0" w:color="auto"/>
      </w:divBdr>
    </w:div>
    <w:div w:id="1109659378">
      <w:bodyDiv w:val="1"/>
      <w:marLeft w:val="0"/>
      <w:marRight w:val="0"/>
      <w:marTop w:val="0"/>
      <w:marBottom w:val="0"/>
      <w:divBdr>
        <w:top w:val="none" w:sz="0" w:space="0" w:color="auto"/>
        <w:left w:val="none" w:sz="0" w:space="0" w:color="auto"/>
        <w:bottom w:val="none" w:sz="0" w:space="0" w:color="auto"/>
        <w:right w:val="none" w:sz="0" w:space="0" w:color="auto"/>
      </w:divBdr>
    </w:div>
    <w:div w:id="1163358158">
      <w:bodyDiv w:val="1"/>
      <w:marLeft w:val="0"/>
      <w:marRight w:val="0"/>
      <w:marTop w:val="0"/>
      <w:marBottom w:val="0"/>
      <w:divBdr>
        <w:top w:val="none" w:sz="0" w:space="0" w:color="auto"/>
        <w:left w:val="none" w:sz="0" w:space="0" w:color="auto"/>
        <w:bottom w:val="none" w:sz="0" w:space="0" w:color="auto"/>
        <w:right w:val="none" w:sz="0" w:space="0" w:color="auto"/>
      </w:divBdr>
    </w:div>
    <w:div w:id="1176648901">
      <w:bodyDiv w:val="1"/>
      <w:marLeft w:val="0"/>
      <w:marRight w:val="0"/>
      <w:marTop w:val="0"/>
      <w:marBottom w:val="0"/>
      <w:divBdr>
        <w:top w:val="none" w:sz="0" w:space="0" w:color="auto"/>
        <w:left w:val="none" w:sz="0" w:space="0" w:color="auto"/>
        <w:bottom w:val="none" w:sz="0" w:space="0" w:color="auto"/>
        <w:right w:val="none" w:sz="0" w:space="0" w:color="auto"/>
      </w:divBdr>
    </w:div>
    <w:div w:id="1394816334">
      <w:bodyDiv w:val="1"/>
      <w:marLeft w:val="0"/>
      <w:marRight w:val="0"/>
      <w:marTop w:val="0"/>
      <w:marBottom w:val="0"/>
      <w:divBdr>
        <w:top w:val="none" w:sz="0" w:space="0" w:color="auto"/>
        <w:left w:val="none" w:sz="0" w:space="0" w:color="auto"/>
        <w:bottom w:val="none" w:sz="0" w:space="0" w:color="auto"/>
        <w:right w:val="none" w:sz="0" w:space="0" w:color="auto"/>
      </w:divBdr>
    </w:div>
    <w:div w:id="1838882359">
      <w:bodyDiv w:val="1"/>
      <w:marLeft w:val="0"/>
      <w:marRight w:val="0"/>
      <w:marTop w:val="0"/>
      <w:marBottom w:val="0"/>
      <w:divBdr>
        <w:top w:val="none" w:sz="0" w:space="0" w:color="auto"/>
        <w:left w:val="none" w:sz="0" w:space="0" w:color="auto"/>
        <w:bottom w:val="none" w:sz="0" w:space="0" w:color="auto"/>
        <w:right w:val="none" w:sz="0" w:space="0" w:color="auto"/>
      </w:divBdr>
      <w:divsChild>
        <w:div w:id="1518546022">
          <w:marLeft w:val="-30"/>
          <w:marRight w:val="-30"/>
          <w:marTop w:val="120"/>
          <w:marBottom w:val="60"/>
          <w:divBdr>
            <w:top w:val="none" w:sz="0" w:space="0" w:color="auto"/>
            <w:left w:val="none" w:sz="0" w:space="0" w:color="auto"/>
            <w:bottom w:val="none" w:sz="0" w:space="0" w:color="auto"/>
            <w:right w:val="none" w:sz="0" w:space="0" w:color="auto"/>
          </w:divBdr>
        </w:div>
        <w:div w:id="1628003057">
          <w:marLeft w:val="-30"/>
          <w:marRight w:val="-30"/>
          <w:marTop w:val="0"/>
          <w:marBottom w:val="0"/>
          <w:divBdr>
            <w:top w:val="none" w:sz="0" w:space="0" w:color="auto"/>
            <w:left w:val="none" w:sz="0" w:space="0" w:color="auto"/>
            <w:bottom w:val="none" w:sz="0" w:space="0" w:color="auto"/>
            <w:right w:val="none" w:sz="0" w:space="0" w:color="auto"/>
          </w:divBdr>
        </w:div>
      </w:divsChild>
    </w:div>
    <w:div w:id="2099252658">
      <w:bodyDiv w:val="1"/>
      <w:marLeft w:val="0"/>
      <w:marRight w:val="0"/>
      <w:marTop w:val="0"/>
      <w:marBottom w:val="0"/>
      <w:divBdr>
        <w:top w:val="none" w:sz="0" w:space="0" w:color="auto"/>
        <w:left w:val="none" w:sz="0" w:space="0" w:color="auto"/>
        <w:bottom w:val="none" w:sz="0" w:space="0" w:color="auto"/>
        <w:right w:val="none" w:sz="0" w:space="0" w:color="auto"/>
      </w:divBdr>
    </w:div>
    <w:div w:id="21465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6088</Words>
  <Characters>34703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Doniyor Akramov</dc:creator>
  <cp:keywords/>
  <dc:description/>
  <cp:lastModifiedBy>USER</cp:lastModifiedBy>
  <cp:revision>4</cp:revision>
  <cp:lastPrinted>2023-01-24T11:19:00Z</cp:lastPrinted>
  <dcterms:created xsi:type="dcterms:W3CDTF">2023-01-25T06:08:00Z</dcterms:created>
  <dcterms:modified xsi:type="dcterms:W3CDTF">2023-01-25T06:31:00Z</dcterms:modified>
</cp:coreProperties>
</file>